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9A02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A02EF" w:rsidRDefault="009B329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E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A02EF" w:rsidRDefault="009B329E">
            <w:pPr>
              <w:pStyle w:val="ConsPlusTitlePage0"/>
              <w:jc w:val="center"/>
            </w:pPr>
            <w:r>
              <w:rPr>
                <w:sz w:val="48"/>
              </w:rPr>
              <w:t>Приказ ФАС России от 27.11.2018 N 1646/18</w:t>
            </w:r>
            <w:r>
              <w:rPr>
                <w:sz w:val="48"/>
              </w:rPr>
              <w:br/>
              <w:t>(ред. от 22.03.2022)</w:t>
            </w:r>
            <w:r>
              <w:rPr>
                <w:sz w:val="48"/>
              </w:rPr>
              <w:br/>
              <w:t>"О системе внутреннего обеспечения соответствия требованиям антимонопольного законодательства в ФАС России (антимонопольном комплаенсе)"</w:t>
            </w:r>
          </w:p>
        </w:tc>
      </w:tr>
      <w:tr w:rsidR="009A02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A02EF" w:rsidRDefault="009B329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9A02EF" w:rsidRDefault="009A02EF">
      <w:pPr>
        <w:pStyle w:val="ConsPlusNormal0"/>
        <w:sectPr w:rsidR="009A02E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A02EF" w:rsidRDefault="009A02EF">
      <w:pPr>
        <w:pStyle w:val="ConsPlusNormal0"/>
        <w:ind w:firstLine="540"/>
        <w:jc w:val="both"/>
        <w:outlineLvl w:val="0"/>
      </w:pPr>
    </w:p>
    <w:p w:rsidR="009A02EF" w:rsidRDefault="009B329E">
      <w:pPr>
        <w:pStyle w:val="ConsPlusTitle0"/>
        <w:jc w:val="center"/>
        <w:outlineLvl w:val="0"/>
      </w:pPr>
      <w:r>
        <w:t>ФЕДЕРАЛЬНАЯ АНТИМОНОПОЛЬНАЯ СЛУЖБА</w:t>
      </w:r>
    </w:p>
    <w:p w:rsidR="009A02EF" w:rsidRDefault="009A02EF">
      <w:pPr>
        <w:pStyle w:val="ConsPlusTitle0"/>
        <w:jc w:val="center"/>
      </w:pPr>
    </w:p>
    <w:p w:rsidR="009A02EF" w:rsidRDefault="009B329E">
      <w:pPr>
        <w:pStyle w:val="ConsPlusTitle0"/>
        <w:jc w:val="center"/>
      </w:pPr>
      <w:r>
        <w:t>ПРИКАЗ</w:t>
      </w:r>
    </w:p>
    <w:p w:rsidR="009A02EF" w:rsidRDefault="009B329E">
      <w:pPr>
        <w:pStyle w:val="ConsPlusTitle0"/>
        <w:jc w:val="center"/>
      </w:pPr>
      <w:r>
        <w:t>от 27 ноября 2018 г. N 1646/18</w:t>
      </w:r>
    </w:p>
    <w:p w:rsidR="009A02EF" w:rsidRDefault="009A02EF">
      <w:pPr>
        <w:pStyle w:val="ConsPlusTitle0"/>
        <w:jc w:val="center"/>
      </w:pPr>
    </w:p>
    <w:p w:rsidR="009A02EF" w:rsidRDefault="009B329E">
      <w:pPr>
        <w:pStyle w:val="ConsPlusTitle0"/>
        <w:jc w:val="center"/>
      </w:pPr>
      <w:r>
        <w:t>О СИСТЕМЕ ВНУТРЕННЕГО ОБЕСПЕЧЕНИЯ СООТВЕТСТВИЯ ТРЕБОВАНИЯМ</w:t>
      </w:r>
    </w:p>
    <w:p w:rsidR="009A02EF" w:rsidRDefault="009B329E">
      <w:pPr>
        <w:pStyle w:val="ConsPlusTitle0"/>
        <w:jc w:val="center"/>
      </w:pPr>
      <w:r>
        <w:t>АНТИМОНОПОЛЬНОГО ЗАКОНОДАТЕЛЬСТВА В ФАС РОССИИ</w:t>
      </w:r>
    </w:p>
    <w:p w:rsidR="009A02EF" w:rsidRDefault="009B329E">
      <w:pPr>
        <w:pStyle w:val="ConsPlusTitle0"/>
        <w:jc w:val="center"/>
      </w:pPr>
      <w:r>
        <w:t>(АНТИМОНОПОЛЬНОМ КОМПЛАЕНСЕ)</w:t>
      </w:r>
    </w:p>
    <w:p w:rsidR="009A02EF" w:rsidRDefault="009A02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A02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2EF" w:rsidRDefault="009A02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2EF" w:rsidRDefault="009A02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02EF" w:rsidRDefault="009B329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02EF" w:rsidRDefault="009B329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ФАС России от 22.03.2022 N 236/22 &quot;О внесении изменений в приложение к приказу ФАС России от 27 ноября 2018 г. N 1646/18 &quot;О системе внутреннего обеспечения соответствия требованиям антимонопольного законодательства в ФАС России (антимонопольном комплаен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ФАС России от 22.03.2022 N 236/22)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2EF" w:rsidRDefault="009A02EF">
            <w:pPr>
              <w:pStyle w:val="ConsPlusNormal0"/>
            </w:pPr>
          </w:p>
        </w:tc>
      </w:tr>
    </w:tbl>
    <w:p w:rsidR="009A02EF" w:rsidRDefault="009A02EF">
      <w:pPr>
        <w:pStyle w:val="ConsPlusNormal0"/>
        <w:ind w:firstLine="540"/>
        <w:jc w:val="both"/>
      </w:pPr>
    </w:p>
    <w:p w:rsidR="009A02EF" w:rsidRDefault="009B329E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Распоряжение Правительства РФ от 16.08.2018 N 1697-р (ред. от 29.05.2019) &lt;Об утверждении плана мероприятий (&quot;дорожной карты&quot;) по развитию конкуренции в отраслях экономики Российской Федерации и переходу отдельных сфер естественных монополий из состояния естес">
        <w:r>
          <w:rPr>
            <w:color w:val="0000FF"/>
          </w:rPr>
          <w:t>пунктом 3</w:t>
        </w:r>
      </w:hyperlink>
      <w:r>
        <w:t xml:space="preserve"> распоряжения Правительства Российской Федерации от 16 августа 2018 года N 1697-р, а также в целях совершенствования системы управления рисками в Федеральной антимонопольной службе в рамках </w:t>
      </w:r>
      <w:r>
        <w:t>требований, международного стандарта ISO 9001:2015, приказываю: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1. Создать в ФАС России систему внутреннего обеспечения соответствия требованиям антимонопольного законодательства (антимонопольный комплаенс) в соответствии с </w:t>
      </w:r>
      <w:hyperlink w:anchor="P28" w:tooltip="ПОЛОЖЕНИЕ">
        <w:r>
          <w:rPr>
            <w:color w:val="0000FF"/>
          </w:rPr>
          <w:t>Положением</w:t>
        </w:r>
      </w:hyperlink>
      <w:r>
        <w:t xml:space="preserve"> об организации в ФАС России системы внутреннего обеспечения соответствия требованиям антимонопольного законодательства (приложение к настоящему приказу).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2 - 3. Утратили силу. - </w:t>
      </w:r>
      <w:hyperlink r:id="rId11" w:tooltip="Приказ ФАС России от 22.03.2022 N 236/22 &quot;О внесении изменений в приложение к приказу ФАС России от 27 ноября 2018 г. N 1646/18 &quot;О системе внутреннего обеспечения соответствия требованиям антимонопольного законодательства в ФАС России (антимонопольном комплаен">
        <w:r>
          <w:rPr>
            <w:color w:val="0000FF"/>
          </w:rPr>
          <w:t>Приказ</w:t>
        </w:r>
      </w:hyperlink>
      <w:r>
        <w:t xml:space="preserve"> ФАС России от 22.03.2022 N 236/22.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4. Контроль за исполнением приказа оставляю за собой.</w:t>
      </w:r>
    </w:p>
    <w:p w:rsidR="009A02EF" w:rsidRDefault="009A02EF">
      <w:pPr>
        <w:pStyle w:val="ConsPlusNormal0"/>
        <w:ind w:firstLine="540"/>
        <w:jc w:val="both"/>
      </w:pPr>
    </w:p>
    <w:p w:rsidR="009A02EF" w:rsidRDefault="009B329E">
      <w:pPr>
        <w:pStyle w:val="ConsPlusNormal0"/>
        <w:jc w:val="right"/>
      </w:pPr>
      <w:r>
        <w:t>Руководитель</w:t>
      </w:r>
    </w:p>
    <w:p w:rsidR="009A02EF" w:rsidRDefault="009B329E">
      <w:pPr>
        <w:pStyle w:val="ConsPlusNormal0"/>
        <w:jc w:val="right"/>
      </w:pPr>
      <w:r>
        <w:t>И.Ю.АРТЕМЬЕВ</w:t>
      </w:r>
    </w:p>
    <w:p w:rsidR="009A02EF" w:rsidRDefault="009A02EF">
      <w:pPr>
        <w:pStyle w:val="ConsPlusNormal0"/>
        <w:ind w:firstLine="540"/>
        <w:jc w:val="both"/>
      </w:pPr>
    </w:p>
    <w:p w:rsidR="009A02EF" w:rsidRDefault="009A02EF">
      <w:pPr>
        <w:pStyle w:val="ConsPlusNormal0"/>
        <w:ind w:firstLine="540"/>
        <w:jc w:val="both"/>
      </w:pPr>
    </w:p>
    <w:p w:rsidR="009A02EF" w:rsidRDefault="009A02EF">
      <w:pPr>
        <w:pStyle w:val="ConsPlusNormal0"/>
        <w:ind w:firstLine="540"/>
        <w:jc w:val="both"/>
      </w:pPr>
    </w:p>
    <w:p w:rsidR="009A02EF" w:rsidRDefault="009A02EF">
      <w:pPr>
        <w:pStyle w:val="ConsPlusNormal0"/>
        <w:ind w:firstLine="540"/>
        <w:jc w:val="both"/>
      </w:pPr>
    </w:p>
    <w:p w:rsidR="009A02EF" w:rsidRDefault="009A02EF">
      <w:pPr>
        <w:pStyle w:val="ConsPlusNormal0"/>
        <w:ind w:firstLine="540"/>
        <w:jc w:val="both"/>
      </w:pPr>
    </w:p>
    <w:p w:rsidR="009A02EF" w:rsidRDefault="009B329E">
      <w:pPr>
        <w:pStyle w:val="ConsPlusNormal0"/>
        <w:jc w:val="right"/>
        <w:outlineLvl w:val="0"/>
      </w:pPr>
      <w:r>
        <w:t>Прил</w:t>
      </w:r>
      <w:r>
        <w:t>ожение</w:t>
      </w:r>
    </w:p>
    <w:p w:rsidR="009A02EF" w:rsidRDefault="009B329E">
      <w:pPr>
        <w:pStyle w:val="ConsPlusNormal0"/>
        <w:jc w:val="right"/>
      </w:pPr>
      <w:r>
        <w:t>к приказу ФАС России</w:t>
      </w:r>
    </w:p>
    <w:p w:rsidR="009A02EF" w:rsidRDefault="009B329E">
      <w:pPr>
        <w:pStyle w:val="ConsPlusNormal0"/>
        <w:jc w:val="right"/>
      </w:pPr>
      <w:r>
        <w:t>от 27 ноября 2018 г. N 1646/18</w:t>
      </w:r>
    </w:p>
    <w:p w:rsidR="009A02EF" w:rsidRDefault="009A02EF">
      <w:pPr>
        <w:pStyle w:val="ConsPlusNormal0"/>
        <w:ind w:firstLine="540"/>
        <w:jc w:val="both"/>
      </w:pPr>
    </w:p>
    <w:p w:rsidR="009A02EF" w:rsidRDefault="009B329E">
      <w:pPr>
        <w:pStyle w:val="ConsPlusTitle0"/>
        <w:jc w:val="center"/>
      </w:pPr>
      <w:bookmarkStart w:id="0" w:name="P28"/>
      <w:bookmarkEnd w:id="0"/>
      <w:r>
        <w:t>ПОЛОЖЕНИЕ</w:t>
      </w:r>
    </w:p>
    <w:p w:rsidR="009A02EF" w:rsidRDefault="009B329E">
      <w:pPr>
        <w:pStyle w:val="ConsPlusTitle0"/>
        <w:jc w:val="center"/>
      </w:pPr>
      <w:r>
        <w:t>ОБ ОРГАНИЗАЦИИ В ФАС РОССИИ СИСТЕМЫ ВНУТРЕННЕГО ОБЕСПЕЧЕНИЯ</w:t>
      </w:r>
    </w:p>
    <w:p w:rsidR="009A02EF" w:rsidRDefault="009B329E">
      <w:pPr>
        <w:pStyle w:val="ConsPlusTitle0"/>
        <w:jc w:val="center"/>
      </w:pPr>
      <w:r>
        <w:t>СООТВЕТСТВИЯ ТРЕБОВАНИЯМ АНТИМОНОПОЛЬНОГО ЗАКОНОДАТЕЛЬСТВА</w:t>
      </w:r>
    </w:p>
    <w:p w:rsidR="009A02EF" w:rsidRDefault="009B329E">
      <w:pPr>
        <w:pStyle w:val="ConsPlusTitle0"/>
        <w:jc w:val="center"/>
      </w:pPr>
      <w:r>
        <w:t>(АНТИМОНОПОЛЬНЫЙ КОМПЛАЕНС)</w:t>
      </w:r>
    </w:p>
    <w:p w:rsidR="009A02EF" w:rsidRDefault="009A02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A02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2EF" w:rsidRDefault="009A02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2EF" w:rsidRDefault="009A02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02EF" w:rsidRDefault="009B329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02EF" w:rsidRDefault="009B329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риказ ФАС России от 22.03.2022 N 236/22 &quot;О внесении изменений в приложение к приказу ФАС России от 27 ноября 2018 г. N 1646/18 &quot;О системе внутреннего обеспечения соответствия требованиям антимонопольного законодательства в ФАС России (антимонопольном комплаен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ФАС России от 22.03.2022 N 236/22)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2EF" w:rsidRDefault="009A02EF">
            <w:pPr>
              <w:pStyle w:val="ConsPlusNormal0"/>
            </w:pPr>
          </w:p>
        </w:tc>
      </w:tr>
    </w:tbl>
    <w:p w:rsidR="009A02EF" w:rsidRDefault="009A02EF">
      <w:pPr>
        <w:pStyle w:val="ConsPlusNormal0"/>
        <w:jc w:val="center"/>
      </w:pPr>
    </w:p>
    <w:p w:rsidR="009A02EF" w:rsidRDefault="009B329E">
      <w:pPr>
        <w:pStyle w:val="ConsPlusTitle0"/>
        <w:jc w:val="center"/>
        <w:outlineLvl w:val="1"/>
      </w:pPr>
      <w:r>
        <w:lastRenderedPageBreak/>
        <w:t>I. Общие положения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Normal0"/>
        <w:ind w:firstLine="540"/>
        <w:jc w:val="both"/>
      </w:pPr>
      <w:r>
        <w:t>1. Положение об организации в ФАС России системы внутрен</w:t>
      </w:r>
      <w:r>
        <w:t>него обеспечения соответствия требованиям антимонопольного законодательства (антимонопольный комплаенс) (далее - Положение) разработано в целях обеспечения соответствия деятельности ФАС России требованиям антимонопольного законодательства и профилактики на</w:t>
      </w:r>
      <w:r>
        <w:t>рушений требований антимонопольного законодательства в деятельности ФАС России.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2. Для целей Положения используются следующие понятия: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"антимонопольное законодательство" - законодательство, основывающееся на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Гражданском </w:t>
      </w:r>
      <w:hyperlink r:id="rId14" w:tooltip="&quot;Гражданский кодекс Российской Федерации (часть первая)&quot; от 30.11.1994 N 51-ФЗ (ред. от 25.02.2022) ------------ Недействующая редакция {КонсультантПлюс}">
        <w:r>
          <w:rPr>
            <w:color w:val="0000FF"/>
          </w:rPr>
          <w:t>кодексе</w:t>
        </w:r>
      </w:hyperlink>
      <w:r>
        <w:t xml:space="preserve"> Российской Федерации и состоящее из Федерального </w:t>
      </w:r>
      <w:hyperlink r:id="rId15" w:tooltip="Федеральный закон от 26.07.2006 N 135-ФЗ (ред. от 16.02.2022) &quot;О защите конкурен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26 июля 2006 г. N 135-ФЗ "О защите конкуренции", иных федеральных законов, регулирующих отношения, связанные с защитой конкуренции, в том числе с пред</w:t>
      </w:r>
      <w:r>
        <w:t>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</w:t>
      </w:r>
      <w:r>
        <w:t>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"ант</w:t>
      </w:r>
      <w:r>
        <w:t>имонопольный комплаенс" - система внутреннего обеспечения соответствия требованиям антимонопольного законодательства;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"антимонопольный орган" - федеральный антимонопольный орган и его территориальные органы;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"доклад об антимонопольном комплаенсе" - докумен</w:t>
      </w:r>
      <w:r>
        <w:t>т, содержащий информацию об организации и функционировании антимонопольного комплаенса в ФАС 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"коллегиальный орган" - совещательный орган, осуществляющий оценку эффективности антимонопольного комплаенса ФАС 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"отчетный год" - календарный год;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"нарушение антимонопольного законодательства" - недопущение, ограничение, устранение конкуренции;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"риски нарушения антимонопольного законодательства" ("комплаенс-риски") - сочетание вероятности и последствий наступления неблагоприятных событий в виде огран</w:t>
      </w:r>
      <w:r>
        <w:t>ичения, устранения или недопущения конкуренции, а также в виде принятия правовых актов, не соответствующих антимонопольному законодательству;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"уполномоченное подразделение" - структурные подразделения ФАС России, осуществляющие внедрение и контроль за испо</w:t>
      </w:r>
      <w:r>
        <w:t>лнением в ФАС России антимонопольного комплаенса.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lastRenderedPageBreak/>
        <w:t>3. Задачи антимонопольного комплаенса ФАС России: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выявление комплаенс-рисков;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управление комплаенс-рисками;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в) контроль за соответствием деятельности ФАС России требованиям антимонопольного законодате</w:t>
      </w:r>
      <w:r>
        <w:t>льства;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г) оценка эффективности функционирования в ФАС России антимонопольного комплаенса.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4. При организации антимонопольного комплаенса ФАС России руководствуется следующими принципами: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заинтересованность руководства ФАС России в эффективности функцио</w:t>
      </w:r>
      <w:r>
        <w:t>нирования антимонопольного комплаенса;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регулярность оценки комплаенс-рисков;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в) информационная открытость функционирования в ФАС России антимонопольного комплаенса;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г) непрерывность функционирования антимонопольного комплаенса;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д) совершенствование анти</w:t>
      </w:r>
      <w:r>
        <w:t>монопольного комплаенса.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Title0"/>
        <w:jc w:val="center"/>
        <w:outlineLvl w:val="1"/>
      </w:pPr>
      <w:r>
        <w:t>II. Организация антимонопольного комплаенса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Normal0"/>
        <w:ind w:firstLine="540"/>
        <w:jc w:val="both"/>
      </w:pPr>
      <w:r>
        <w:t>5. Общий контроль организации антимонопольного комплаенса и обеспечения его функционирования осуществляется руководителем ФАС России, который: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вводит в действие акт об антимонопольно</w:t>
      </w:r>
      <w:r>
        <w:t>м комплаенсе, вносит в него изменения, а также принимает внутренние документы, регламентирующие реализацию антимонопольного комплаенса;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применяет предусмотренные законодательством Российской Федерации меры ответственности за нарушение государственными гражданскими служащими ФАС России (далее - служащие ФАС России) правил антимонопольного комплаенса;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в) рассматривает материалы, отчеты и </w:t>
      </w:r>
      <w:r>
        <w:t>результаты периодических оценок эффективности функционирования антимонопольного комплаенса в ФАС России и принимает меры, направленные на устранение выявленных недостатков;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г) осуществляет контроль за устранением выявленных в ФАС России недостатков антимон</w:t>
      </w:r>
      <w:r>
        <w:t>опольного комплаенса;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д) утверждает карту комплаенс-рисков ФАС 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е) утверждает ключевые показатели эффективности антимонопольного комплаенса в ФАС </w:t>
      </w:r>
      <w:r>
        <w:lastRenderedPageBreak/>
        <w:t>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ж) утверждает план мероприятий ("дорожную карту") по снижению комплаенс-рисков ФАС 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з) п</w:t>
      </w:r>
      <w:r>
        <w:t>одписывает доклад об антимонопольном комплаенсе в ФАС России, утверждаемый коллегиальным органом.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6. Функции уполномоченного подразделения, связанные с организацией и функционированием антимонопольного комплаенса, распределяются между структурными подразделениями ФАС России: Управлением по взаимодействию с территориальными органами и координации проект</w:t>
      </w:r>
      <w:r>
        <w:t>ов по развитию конкуренции ФАС России и Правовым управлением ФАС России.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7. К компетенции Управления по взаимодействию с территориальными органами и координации проектов по развитию конкуренции ФАС России относятся следующие функции уполномоченного подразд</w:t>
      </w:r>
      <w:r>
        <w:t>еления: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подготовка и представление руководителю ФАС России на утверждение правового акта об антимонопольном комплаенсе (внесение изменений в правовой акт об антимонопольном комплаенсе), а также внутриведомственных документов ФАС России, регламентирующих</w:t>
      </w:r>
      <w:r>
        <w:t xml:space="preserve"> процедуры антимонопольного комплаенса;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выявление комплаенс-рисков, учет обстоятельств, связанных с комплаенс-рисками, определение вероятности возникновения комплаенс-рисков;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в) консультирование служащих ФАС России по вопросам, связанным с антимонопольн</w:t>
      </w:r>
      <w:r>
        <w:t>ым комплаенсом;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г) организация взаимодействия с другими структурными подразделениями ФАС России по вопросам, связанным с антимонопольным комплаенсом;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д) инициирование проверок, связанных с нарушениями, выявленными в ходе контроля соответствия деятельности </w:t>
      </w:r>
      <w:r>
        <w:t>служащих ФАС России требованиям антимонопольного законодательства и участие в них в порядке, установленном действующим законодательством и приказами ФАС 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е) информирование руководителя ФАС России о внутренних документах, которые могут повлечь наруше</w:t>
      </w:r>
      <w:r>
        <w:t>ние антимонопольного законодательства;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ж) подготовка и внесение на утверждение руководителя ФАС России карты комплаенс-рисков ФАС 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з) подготовка и внесение на утверждение руководителя ФАС России плана мероприятий ("дорожной карты") по снижению компл</w:t>
      </w:r>
      <w:r>
        <w:t>аенс-рисков ФАС 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и) определение и внесение на утверждение руководителя ФАС России ключевых показателей эффективности антимонопольного комплаенса в ФАС 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lastRenderedPageBreak/>
        <w:t xml:space="preserve">к) подготовка для подписания руководителем ФАС России и утверждения Коллегиальным органом </w:t>
      </w:r>
      <w:r>
        <w:t>проекта доклада об антимонопольном комплаенсе в ФАС 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л) организация совместно с Управлением государственной службы ФАС России систематического обучения работников ФАС России требованиям антимонопольного законодательства и антимонопольного комплаенса</w:t>
      </w:r>
      <w:r>
        <w:t>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8. К компетенции Правового управления ФАС России относятся следующие функции уполномоченного подразделения: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осуществление контроля за соответствием антимонопольному законодательству нормативных правовых актов ФАС России и проектов нормативных правовых</w:t>
      </w:r>
      <w:r>
        <w:t xml:space="preserve"> актов, адресованных неопределенному кругу лиц, разъяснений, рекомендаций, а также проектов указанных документов;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информирование Управления по взаимодействию с территориальными органами и координации проектов по развитию конкуренции ФАС России о выявлен</w:t>
      </w:r>
      <w:r>
        <w:t>ных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в) участие в проверках, связанных с нарушениями, выявленными в ходе контроля соотве</w:t>
      </w:r>
      <w:r>
        <w:t>тствия деятельности служащих ФАС России требованиям антимонопольного законодательства в порядке, установленном действующим законодательством и приказами ФАС России.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9. Функции коллегиального органа, осуществляющего оценку эффективности организации и функци</w:t>
      </w:r>
      <w:r>
        <w:t>онирования антимонопольного комплаенса (далее - Коллегиальный орган), возлагаются на Общественный совет при Федеральной антимонопольной службе.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10. К функциям Коллегиального органа относятся: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рассмотрение и оценка эффективности мероприятий по снижению к</w:t>
      </w:r>
      <w:r>
        <w:t>омплаенс-рисков ФАС 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рассмотрение и утверждение доклада об антимонопольном комплаенсе в ФАС России.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Title0"/>
        <w:jc w:val="center"/>
        <w:outlineLvl w:val="1"/>
      </w:pPr>
      <w:r>
        <w:t>III. Выявление и оценка рисков нарушения ФАС России</w:t>
      </w:r>
    </w:p>
    <w:p w:rsidR="009A02EF" w:rsidRDefault="009B329E">
      <w:pPr>
        <w:pStyle w:val="ConsPlusTitle0"/>
        <w:jc w:val="center"/>
      </w:pPr>
      <w:r>
        <w:t>антимонопольного законодательства (комплаенс-рисков)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Normal0"/>
        <w:ind w:firstLine="540"/>
        <w:jc w:val="both"/>
      </w:pPr>
      <w:r>
        <w:t>11. Выявление и оценка комплаенс-рисков ФАС России осуществляется Уполномоченным подразделением ФАС России.</w:t>
      </w:r>
    </w:p>
    <w:p w:rsidR="009A02EF" w:rsidRDefault="009B329E">
      <w:pPr>
        <w:pStyle w:val="ConsPlusNormal0"/>
        <w:spacing w:before="240"/>
        <w:ind w:firstLine="540"/>
        <w:jc w:val="both"/>
      </w:pPr>
      <w:bookmarkStart w:id="1" w:name="P97"/>
      <w:bookmarkEnd w:id="1"/>
      <w:r>
        <w:t xml:space="preserve">12. В целях выявления комплаенс-рисков Управлением по взаимодействию с территориальными органами и координации проектов по развитию конкуренции ФАС </w:t>
      </w:r>
      <w:r>
        <w:t>России проводятся следующие мероприятия: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анализ выявленных нарушений антимонопольного законодательства в деятельности ФАС 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lastRenderedPageBreak/>
        <w:t>б) анализ ненормативных правовых актов антимонопольного органа, признанных судом не соответствующими антимонопольному закон</w:t>
      </w:r>
      <w:r>
        <w:t>одательству;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в) мониторинг и анализ практики применения территориальными органами ФАС России антимонопольного законодательства;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г) анализ причин и условий возникновения комплаенс-рисков в деятельности ФАС России;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д) систематическая оценка эффективности раз</w:t>
      </w:r>
      <w:r>
        <w:t>работанных и реализуемых мероприятий по снижению комплаенс-рисков.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13. В целях выявления комплаенс-рисков Правовым управлением ФАС России проводятся следующие мероприятия: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анализ нормативных правовых актов ФАС России и проектов нормативных правовых акто</w:t>
      </w:r>
      <w:r>
        <w:t>в, адресованных неопределенному кругу лиц, разъяснений, рекомендаций, а также проектов указанных документов;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мониторинг и анализ практики применения ФАС России антимонопольного законодательства.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14. При проведении мероприятий, предусмотренных </w:t>
      </w:r>
      <w:hyperlink w:anchor="P97" w:tooltip="12. В целях выявления комплаенс-рисков Управлением по взаимодействию с территориальными органами и координации проектов по развитию конкуренции ФАС России проводятся следующие мероприятия:">
        <w:r>
          <w:rPr>
            <w:color w:val="0000FF"/>
          </w:rPr>
          <w:t>пунктом 12</w:t>
        </w:r>
      </w:hyperlink>
      <w:r>
        <w:t xml:space="preserve"> Положения, Управлением по взаимодейст</w:t>
      </w:r>
      <w:r>
        <w:t>вию с территориальными органами и координации проектов по развитию конкуренции ФАС России осуществляется сбор сведений в структурных подразделениях и территориальных органах ФАС России.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15. В целях реализации положений, установленных настоящим разделом Пол</w:t>
      </w:r>
      <w:r>
        <w:t>ожения, в территориальном органе ФАС России руководителем территориального органа назначается уполномоченное должностное лицо уровня не ниже заместителя руководителя (заместителя руководителя - начальника отдела).</w:t>
      </w:r>
    </w:p>
    <w:p w:rsidR="009A02EF" w:rsidRDefault="009B329E">
      <w:pPr>
        <w:pStyle w:val="ConsPlusNormal0"/>
        <w:spacing w:before="240"/>
        <w:ind w:firstLine="540"/>
        <w:jc w:val="both"/>
      </w:pPr>
      <w:bookmarkStart w:id="2" w:name="P108"/>
      <w:bookmarkEnd w:id="2"/>
      <w:r>
        <w:t>16. Уполномоченное должностное лицо террит</w:t>
      </w:r>
      <w:r>
        <w:t>ориального органа ФАС России обеспечивает (в отношении соответствующего территориального органа) подготовку: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а) аналитической справки, содержащей результаты анализа информации по вопросам, указанным в </w:t>
      </w:r>
      <w:hyperlink w:anchor="P97" w:tooltip="12. В целях выявления комплаенс-рисков Управлением по взаимодействию с территориальными органами и координации проектов по развитию конкуренции ФАС России проводятся следующие мероприятия:">
        <w:r>
          <w:rPr>
            <w:color w:val="0000FF"/>
          </w:rPr>
          <w:t>пункте 12</w:t>
        </w:r>
      </w:hyperlink>
      <w:r>
        <w:t xml:space="preserve"> Положения (в части деятельности территориального органа);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предложений в карту ко</w:t>
      </w:r>
      <w:r>
        <w:t xml:space="preserve">мплаенс-рисков ФАС России в соответствии с требованиями, установленными </w:t>
      </w:r>
      <w:hyperlink w:anchor="P138" w:tooltip="IV. Карта комплаенс-рисков ФАС России">
        <w:r>
          <w:rPr>
            <w:color w:val="0000FF"/>
          </w:rPr>
          <w:t>разделом IV</w:t>
        </w:r>
      </w:hyperlink>
      <w:r>
        <w:t xml:space="preserve"> Положения (при наличии);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в) предложений в план мероприятий ("дорожную карту") ФАС России в соответствии </w:t>
      </w:r>
      <w:r>
        <w:t xml:space="preserve">с требованиями, установленными </w:t>
      </w:r>
      <w:hyperlink w:anchor="P147" w:tooltip="V. План мероприятий (&quot;дорожная карта&quot;)">
        <w:r>
          <w:rPr>
            <w:color w:val="0000FF"/>
          </w:rPr>
          <w:t>разделом V</w:t>
        </w:r>
      </w:hyperlink>
      <w:r>
        <w:t xml:space="preserve"> Положения (при наличии).</w:t>
      </w:r>
    </w:p>
    <w:p w:rsidR="009A02EF" w:rsidRDefault="009B329E">
      <w:pPr>
        <w:pStyle w:val="ConsPlusNormal0"/>
        <w:spacing w:before="240"/>
        <w:ind w:firstLine="540"/>
        <w:jc w:val="both"/>
      </w:pPr>
      <w:bookmarkStart w:id="3" w:name="P112"/>
      <w:bookmarkEnd w:id="3"/>
      <w:r>
        <w:t xml:space="preserve">17. Руководитель территориального органа ФАС России обеспечивает представление в Управление по взаимодействию с территориальными органами и координации проектов по развитию конкуренции ФАС России документов, указанных в </w:t>
      </w:r>
      <w:hyperlink w:anchor="P108" w:tooltip="16. Уполномоченное должностное лицо территориального органа ФАС России обеспечивает (в отношении соответствующего территориального органа) подготовку:">
        <w:r>
          <w:rPr>
            <w:color w:val="0000FF"/>
          </w:rPr>
          <w:t>пункте 16</w:t>
        </w:r>
      </w:hyperlink>
      <w:r>
        <w:t xml:space="preserve"> Положения, в срок не позднее 15 февраля года, следующего за отчетным.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18. Руководитель территориально</w:t>
      </w:r>
      <w:r>
        <w:t xml:space="preserve">го органа ФАС России обеспечивает обсуждение </w:t>
      </w:r>
      <w:r>
        <w:lastRenderedPageBreak/>
        <w:t xml:space="preserve">документов, указанных в </w:t>
      </w:r>
      <w:hyperlink w:anchor="P108" w:tooltip="16. Уполномоченное должностное лицо территориального органа ФАС России обеспечивает (в отношении соответствующего территориального органа) подготовку:">
        <w:r>
          <w:rPr>
            <w:color w:val="0000FF"/>
          </w:rPr>
          <w:t>пункте</w:t>
        </w:r>
        <w:r>
          <w:rPr>
            <w:color w:val="0000FF"/>
          </w:rPr>
          <w:t xml:space="preserve"> 16</w:t>
        </w:r>
      </w:hyperlink>
      <w:r>
        <w:t xml:space="preserve"> Положения, на общественном совете при территориальном органе ФАС России не реже одного раза в год.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19. На основе анализа, проведенного в соответствии с </w:t>
      </w:r>
      <w:hyperlink w:anchor="P97" w:tooltip="12. В целях выявления комплаенс-рисков Управлением по взаимодействию с территориальными органами и координации проектов по развитию конкуренции ФАС России проводятся следующие мероприятия:">
        <w:r>
          <w:rPr>
            <w:color w:val="0000FF"/>
          </w:rPr>
          <w:t>пунктом 12</w:t>
        </w:r>
      </w:hyperlink>
      <w:r>
        <w:t xml:space="preserve"> Положения, и сведений, представленных руководителями территориальных органов ФАС России, а также структурными подразделениями ц</w:t>
      </w:r>
      <w:r>
        <w:t xml:space="preserve">ентрального аппарата ФАС России в соответствии с </w:t>
      </w:r>
      <w:hyperlink w:anchor="P108" w:tooltip="16. Уполномоченное должностное лицо территориального органа ФАС России обеспечивает (в отношении соответствующего территориального органа) подготовку:">
        <w:r>
          <w:rPr>
            <w:color w:val="0000FF"/>
          </w:rPr>
          <w:t>пунктами 16</w:t>
        </w:r>
      </w:hyperlink>
      <w:r>
        <w:t xml:space="preserve">, </w:t>
      </w:r>
      <w:hyperlink w:anchor="P112" w:tooltip="17. Руководитель территориального органа ФАС России обеспечивает представление в Управление по взаимодействию с территориальными органами и координации проектов по развитию конкуренции ФАС России документов, указанных в пункте 16 Положения, в срок не позднее 1">
        <w:r>
          <w:rPr>
            <w:color w:val="0000FF"/>
          </w:rPr>
          <w:t>17</w:t>
        </w:r>
      </w:hyperlink>
      <w:r>
        <w:t xml:space="preserve"> Положения, Управление по взаимодействию с территориальными органами и координации проектов по развитию конкуренции ФАС России готовит: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проект карты комплаенс-рисков ФАС России, подготовленной в соответствии с требованиями и в ср</w:t>
      </w:r>
      <w:r>
        <w:t xml:space="preserve">оки, установленные </w:t>
      </w:r>
      <w:hyperlink w:anchor="P138" w:tooltip="IV. Карта комплаенс-рисков ФАС России">
        <w:r>
          <w:rPr>
            <w:color w:val="0000FF"/>
          </w:rPr>
          <w:t>разделом IV</w:t>
        </w:r>
      </w:hyperlink>
      <w:r>
        <w:t xml:space="preserve"> Положения;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б) проект плана мероприятий ("дорожной карты") по снижению комплаенс-рисков ФАС России в соответствии с требованиями и в сроки, установленные </w:t>
      </w:r>
      <w:hyperlink w:anchor="P147" w:tooltip="V. План мероприятий (&quot;дорожная карта&quot;)">
        <w:r>
          <w:rPr>
            <w:color w:val="0000FF"/>
          </w:rPr>
          <w:t>разделом V</w:t>
        </w:r>
      </w:hyperlink>
      <w:r>
        <w:t xml:space="preserve"> Положения;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в) проект ключевых показателей эффективности антимонопольного комплаенса в ФАС России, разработанных в соответствии с требованиями и в сроки, установленные </w:t>
      </w:r>
      <w:hyperlink w:anchor="P169" w:tooltip="VI. Ключевые показатели эффективности">
        <w:r>
          <w:rPr>
            <w:color w:val="0000FF"/>
          </w:rPr>
          <w:t>разделом VI</w:t>
        </w:r>
      </w:hyperlink>
      <w:r>
        <w:t xml:space="preserve"> Положения;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г) проект доклада об антимонопольном комплаенсе, подготовленный в соответствии с требованиями и в сроки, установленные </w:t>
      </w:r>
      <w:hyperlink w:anchor="P184" w:tooltip="VIII. Доклад об антимонопольном комплаенсе">
        <w:r>
          <w:rPr>
            <w:color w:val="0000FF"/>
          </w:rPr>
          <w:t>разделом VIII</w:t>
        </w:r>
      </w:hyperlink>
      <w:r>
        <w:t xml:space="preserve"> Положения.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20. При проведении (не реже одного раза в год) Управлением по взаимодействию с территориальными органами и координации проектов по развитию конкуренции ФАС России анализа выявленных нарушений антимонопольно</w:t>
      </w:r>
      <w:r>
        <w:t>го законодательства реализуются мероприятия: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сбор в структурных подразделениях ФАС России и территориальных органах ФАС России сведений о наличии нарушений антимонопольного законодательства, в том числе принятии ненормативных правовых актов, не соответс</w:t>
      </w:r>
      <w:r>
        <w:t>твующих антимонопольному законодательству;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составление перечня нарушений антимонопольного законодательства ФАС России, который содержит классифицированные по сферам деятельности ФАС России сведения о выявленных нарушениях антимонопольного законодательст</w:t>
      </w:r>
      <w:r>
        <w:t>ва (отдельно по каждому нарушению) и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законодательства), сведения о мерах по устранению нарушен</w:t>
      </w:r>
      <w:r>
        <w:t>ия, сведения о мерах ФАС России, направленных на недопущение повторения нарушения.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21. При проведении Правовым управлением ФАС России анализа нормативных правовых актов ФАС России реализуются мероприятия: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разработка исчерпывающего перечня нормативных пр</w:t>
      </w:r>
      <w:r>
        <w:t>авовых актов ФАС России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тайне, который размещается на официальном сайте ФАС России (в срок не позднее ма</w:t>
      </w:r>
      <w:r>
        <w:t>я отчетного года);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размещение на официальном сайте ФАС России уведомления о начале сбора замечаний и предложений организаций и граждан по перечню актов (в срок не позднее мая отчетного года);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lastRenderedPageBreak/>
        <w:t>в) сбор и анализ представленных замечаний и предложений орган</w:t>
      </w:r>
      <w:r>
        <w:t>изаций и граждан по перечню актов (в течение отчетного года).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22. При проведении анализа проектов нормативных правовых актов Правовым управлением ФАС России реализуются мероприятия (в течение отчетного года):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размещение на официальном сайте ФАС России (</w:t>
      </w:r>
      <w:r>
        <w:t xml:space="preserve">размещение на официальном сайте </w:t>
      </w:r>
      <w:hyperlink r:id="rId16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приравнивается к такому размещению) проекта нормативного правового акта с необходимым обоснованием реализации предлага</w:t>
      </w:r>
      <w:r>
        <w:t>емых решений, в том числе их влияния на конкуренцию;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сбор и оценка поступивших замечаний и предложений организаций и граждан по проекту нормативного правового акта.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23. Правовое управление ФАС России не позднее 15 февраля года, следующего за отчетным, н</w:t>
      </w:r>
      <w:r>
        <w:t xml:space="preserve">аправляет сведения об осуществлении работы по контролю за соответствием актов ФАС России антимонопольному законодательству в Управление по взаимодействию с территориальными органами и координации проектов по развитию конкуренции ФАС России для включения в </w:t>
      </w:r>
      <w:r>
        <w:t>доклад об антимонопольном комплаенсе.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24. При проведении мониторинга и анализа практики применения антимонопольного законодательства в ФАС России Правовым управлением ФАС России подготавливаются: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ежеквартальные и ежегодные обзоры рассмотрения жалоб на решения и предписания территориальных органов по делам о нарушении антимонопольного законодательства;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ежеквартальные обзоры судебной практики по антимонопольным делам.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25. Выявление комплаенс-ри</w:t>
      </w:r>
      <w:r>
        <w:t xml:space="preserve">сков и присвоение каждому комплаенс-риску соответствующего уровня риска осуществляется Управлением по взаимодействию с территориальными органами и координации проектов по развитию конкуренции ФАС России по результатам оценки комплаенс-рисков, включающей в </w:t>
      </w:r>
      <w:r>
        <w:t>себя этапы: идентификации комплаенс-рисков, анализа комплаенс-рисков и сравнительной оценки комплаенс-рисков.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26. Распределение выявленных комплаенс-рисков по уровням осуществляется в соответствии с методическими </w:t>
      </w:r>
      <w:hyperlink r:id="rId17" w:tooltip="Распоряжение Правительства РФ от 18.10.2018 N 2258-р 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 {Ко">
        <w:r>
          <w:rPr>
            <w:color w:val="0000FF"/>
          </w:rPr>
          <w:t>рекомендациями</w:t>
        </w:r>
      </w:hyperlink>
      <w:r>
        <w:t>, утвержденными распоряжением Правительства Российской Федерации от 18.10.2018 N 2258-р.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27. Выявленные комплаенс-риски отражаются Управлением по взаимодействию </w:t>
      </w:r>
      <w:r>
        <w:t xml:space="preserve">с территориальными органами и координации проектов по развитию конкуренции ФАС России в карте комплаенс-рисков ФАС России согласно </w:t>
      </w:r>
      <w:hyperlink w:anchor="P138" w:tooltip="IV. Карта комплаенс-рисков ФАС России">
        <w:r>
          <w:rPr>
            <w:color w:val="0000FF"/>
          </w:rPr>
          <w:t>разделу IV</w:t>
        </w:r>
      </w:hyperlink>
      <w:r>
        <w:t xml:space="preserve"> Положения.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28. Информация о проведении выявлен</w:t>
      </w:r>
      <w:r>
        <w:t>ия и оценки комплаенс-рисков включается в доклад об антимонопольном комплаенсе.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Title0"/>
        <w:jc w:val="center"/>
        <w:outlineLvl w:val="1"/>
      </w:pPr>
      <w:bookmarkStart w:id="4" w:name="P138"/>
      <w:bookmarkEnd w:id="4"/>
      <w:r>
        <w:t>IV. Карта комплаенс-рисков ФАС России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Normal0"/>
        <w:ind w:firstLine="540"/>
        <w:jc w:val="both"/>
      </w:pPr>
      <w:r>
        <w:t>29. В карту комплаенс-рисков ФАС России включаются: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lastRenderedPageBreak/>
        <w:t>- процедуры (процессы), в которых возникают риски;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выявленные риски (их описание);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уровни рисков;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описание причин и условий возникновения рисков.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30. Управление по взаимодействию с территориальными органами и координации проектов по развитию конкуренции ФАС России ежегодно, в срок не позднее 1 марта года, следующего за отчетным, обеспечивает подготовку проекта карты комплаенс-рисков и представляет е</w:t>
      </w:r>
      <w:r>
        <w:t>го на утверждение руководителю ФАС России в срок не позднее десяти дней с даты рассмотрения доклада об антимонопольным комплаенсе Коллегиальным органом.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Title0"/>
        <w:jc w:val="center"/>
        <w:outlineLvl w:val="1"/>
      </w:pPr>
      <w:bookmarkStart w:id="5" w:name="P147"/>
      <w:bookmarkEnd w:id="5"/>
      <w:r>
        <w:t>V. План мероприятий ("дорожная карта")</w:t>
      </w:r>
    </w:p>
    <w:p w:rsidR="009A02EF" w:rsidRDefault="009B329E">
      <w:pPr>
        <w:pStyle w:val="ConsPlusTitle0"/>
        <w:jc w:val="center"/>
      </w:pPr>
      <w:r>
        <w:t>по снижению комплаенс-рисков ФАС России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Normal0"/>
        <w:ind w:firstLine="540"/>
        <w:jc w:val="both"/>
      </w:pPr>
      <w:r>
        <w:t>31. В целях снижения к</w:t>
      </w:r>
      <w:r>
        <w:t>омплаенс-рисков Управлением по взаимодействию с территориальными органами и координации проектов по развитию конкуренции ФАС России ежегодно разрабатывается план мероприятий ("дорожная карта") по снижению комплаенс-рисков ФАС России. План мероприятий ("дор</w:t>
      </w:r>
      <w:r>
        <w:t>ожная карта") по снижению комплаенс-рисков ФАС России подлежит пересмотру в случае внесения изменений в карту комплаенс-рисков ФАС России.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32. План мероприятий ("дорожная карта") по снижению комплаенс-рисков ФАС России должен содержать в разрезе каждого ко</w:t>
      </w:r>
      <w:r>
        <w:t>мплаенс-риска (согласно карте комплаенс-рисков ФАС России) конкретные мероприятия, необходимые для устранения выявленных рисков.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В плане мероприятий ("дорожной карте") по снижению комплаенс-рисков ФАС России в обязательном порядке должны быть указаны: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на</w:t>
      </w:r>
      <w:r>
        <w:t>именования рисков, на минимизацию и устранение которых направлены мероприятия "дорожной карты" (согласно карте комплаенс-рисков ФАС России);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описание конкретных действий (мероприятий), направленных минимизацию и устранение комплаенс-рисков;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ответственн</w:t>
      </w:r>
      <w:r>
        <w:t>ые лица (должностные лица, структурные подразделения);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сроки исполнения мероприятий;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ожидаемые результаты.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При необходимости в плане мероприятий ("дорожной карте") по снижению комплаенс-рисков ФАС России могут быть указаны дополнительные сведения: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не</w:t>
      </w:r>
      <w:r>
        <w:t>обходимые ресурсы;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календарный план (для многоэтапного мероприятия);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lastRenderedPageBreak/>
        <w:t>- показатели выполнения мероприятия, критерии качества работы;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требования к обмену информацией и мониторингу;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прочие.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33. Управление по взаимодействию с территориальными органами и </w:t>
      </w:r>
      <w:r>
        <w:t>координации проектов по развитию конкуренции ФАС России ежегодно, в срок не позднее 1 марта года, следующего за отчетным, обеспечивает подготовку проекта "дорожной карты" и представляет его на утверждение руководителю ФАС России в срок не позднее десяти дн</w:t>
      </w:r>
      <w:r>
        <w:t>ей с даты рассмотрения доклада об антимонопольным комплаенсе Коллегиальным органом.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34. Управление по взаимодействию с территориальными органами и координации проектов по развитию конкуренции ФАС России на постоянной основе осуществляет мониторинг исполнен</w:t>
      </w:r>
      <w:r>
        <w:t>ия плана мероприятий ("дорожной карты") по снижению комплаенс-рисков ФАС России.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35. Структурные подразделения ФАС России, ответственные за исполнение мероприятий, предусмотренных планом мероприятий ("дорожной карты") по снижению комплаенс-рисков ФАС Росси</w:t>
      </w:r>
      <w:r>
        <w:t>и, направляют информацию об их реализации в Управление по взаимодействию с территориальными органами и координации проектов по развитию конкуренции ФАС России ежегодно не позднее 15 февраля года, следующего за отчетным.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36. Информация об исполнении плана м</w:t>
      </w:r>
      <w:r>
        <w:t>ероприятий ("дорожной карты") по снижению комплаенс-рисков ФАС России подлежит включению в доклад об антимонопольном комплаенсе.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Title0"/>
        <w:jc w:val="center"/>
        <w:outlineLvl w:val="1"/>
      </w:pPr>
      <w:bookmarkStart w:id="6" w:name="P169"/>
      <w:bookmarkEnd w:id="6"/>
      <w:r>
        <w:t>VI. Ключевые показатели эффективности</w:t>
      </w:r>
    </w:p>
    <w:p w:rsidR="009A02EF" w:rsidRDefault="009B329E">
      <w:pPr>
        <w:pStyle w:val="ConsPlusTitle0"/>
        <w:jc w:val="center"/>
      </w:pPr>
      <w:r>
        <w:t>антимонопольного комплаенса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Normal0"/>
        <w:ind w:firstLine="540"/>
        <w:jc w:val="both"/>
      </w:pPr>
      <w:r>
        <w:t>37. Установление и оценка достижения ключевых показателей эффективности антимонопольного комплаенса представляют собой часть системы внутреннего контроля, в процессе которой происходит оценка качества работы (работоспособности) системы управления комплаенс</w:t>
      </w:r>
      <w:r>
        <w:t>-рисками.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38. Ключевые показатели эффективности антимонопольного комплаенса представляют собой количественные характеристики работы (работоспособности) системы управления комплаенс-рисками ФАС России. Такие количественные значения (параметры) могут быть вы</w:t>
      </w:r>
      <w:r>
        <w:t>ражены как в абсолютных значениях (единицы, штуки), так и в относительных значениях (проценты, коэффициенты).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39. Ключевые показатели эффективности антимонопольного комплаенса ежегодно разрабатываются Управлением по взаимодействию с территориальными органа</w:t>
      </w:r>
      <w:r>
        <w:t>ми и координации проектов по развитию конкуренции ФАС России в срок не позднее 1 марта года, следующего за отчетным, и представляются на утверждение руководителю ФАС России в срок не позднее десяти дней с даты рассмотрения доклада об антимонопольным компла</w:t>
      </w:r>
      <w:r>
        <w:t>енсе Коллегиальным органом.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Документ, закрепляющий ключевые показатели эффективности, должен содержать наименование структурных подразделений, осуществляющих сбор данных, необходимых для расчета данных показателей.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lastRenderedPageBreak/>
        <w:t>При утверждении ключевых показателей эффе</w:t>
      </w:r>
      <w:r>
        <w:t>ктивности могут утверждаться формы отчета для представления данных структурными подразделениями, осуществляющими их сбор.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Данные, необходимые для расчета ключевых показателей эффективности, направляются структурными подразделениями, осуществляющими их сбор, в Управление по взаимодействию с территориальными органами и координации проектов по развитию конкуренции ФАС России еже</w:t>
      </w:r>
      <w:r>
        <w:t>годно не позднее 15 февраля года, следующего за отчетным.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40. Управление по взаимодействию с территориальными органами и координации проектов по развитию конкуренции ФАС России ежегодно проводит оценку достижения ключевых показателей эффективности антимоно</w:t>
      </w:r>
      <w:r>
        <w:t>польного комплаенса. Информация о достижении ключевых показателей эффективности антимонопольного комплаенса включается в доклад об антимонопольном комплаенсе.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Title0"/>
        <w:jc w:val="center"/>
        <w:outlineLvl w:val="1"/>
      </w:pPr>
      <w:r>
        <w:t>VII. Оценка эффективности антимонопольного комплаенса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Normal0"/>
        <w:ind w:firstLine="540"/>
        <w:jc w:val="both"/>
      </w:pPr>
      <w:r>
        <w:t>41. Оценка эффективности организации и фу</w:t>
      </w:r>
      <w:r>
        <w:t>нкционирования в ФАС России антимонопольного комплаенса осуществляется Коллегиальным органом по результатам рассмотрения доклада об антимонопольном комплаенсе.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Title0"/>
        <w:jc w:val="center"/>
        <w:outlineLvl w:val="1"/>
      </w:pPr>
      <w:bookmarkStart w:id="7" w:name="P184"/>
      <w:bookmarkEnd w:id="7"/>
      <w:r>
        <w:t>VIII. Доклад об антимонопольном комплаенсе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Normal0"/>
        <w:ind w:firstLine="540"/>
        <w:jc w:val="both"/>
      </w:pPr>
      <w:r>
        <w:t>42. Проект доклада об антимонопольном комплаенсе пр</w:t>
      </w:r>
      <w:r>
        <w:t>едставляется Управлением по взаимодействию с территориальными органами и координации проектов по развитию конкуренции на согласование руководителю ФАС России, а согласованный руководителем ФАС России проект доклада представляется на рассмотрение Коллегиаль</w:t>
      </w:r>
      <w:r>
        <w:t>ному органу ежегодно в следующем порядке и сроки.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Проект доклада об антимонопольном комплаенсе представляется Управлением по взаимодействию с территориальными органами и координации проектов по развитию конкуренции ФАС России на согласование руководителю Ф</w:t>
      </w:r>
      <w:r>
        <w:t>АС России не позднее 1 марта года, следующего за отчетным.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Административное управление - секретариат руководителя ФАС России обеспечивает рассмотрение согласованного руководителем ФАС России проекта доклада Коллегиальным органом в срок не позднее 1 апреля </w:t>
      </w:r>
      <w:r>
        <w:t>года, следующего за отчетным.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43. Доклад об антимонопольном комплаенсе должен содержать: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а) информацию о результатах проведенной оценки комплаенс-рисков;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б) информацию об исполнении мероприятий по снижению комплаенс-рисков;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в) информацию о достижении ключе</w:t>
      </w:r>
      <w:r>
        <w:t>вых показателей эффективности антимонопольного комплаенса;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г) предложения по совершенствованию системы антимонопольного комплаенса.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lastRenderedPageBreak/>
        <w:t>44. По результатам рассмотрения Коллегиальным органом Управление по взаимодействию с территориальными органами и координации проектов по развитию конкуренции ФАС России осуществляет подготовку итоговой редакции доклада в течение десяти дней с даты его расс</w:t>
      </w:r>
      <w:r>
        <w:t>мотрения Коллегиальным органом и представляет его на подпись руководителю ФАС России.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Доклад об антимонопольном комплаенсе, подготовленный с учетом результатов рассмотрения Коллегиальным органом, подписывается руководителем ФАС России.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45. Управление по вз</w:t>
      </w:r>
      <w:r>
        <w:t>аимодействию с территориальными органами и координации проектов по развитию конкуренции ФАС России обеспечивает размещение Доклада об антимонопольном комплаенсе, подписанного руководителем ФАС России, на официальном сайте ФАС России в информационно-телеком</w:t>
      </w:r>
      <w:r>
        <w:t>муникационной сети "Интернет" в течение трех дней с момента его подписания.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Title0"/>
        <w:jc w:val="center"/>
        <w:outlineLvl w:val="1"/>
      </w:pPr>
      <w:r>
        <w:t>IX. Ознакомление служащих ФАС России с антимонопольным</w:t>
      </w:r>
    </w:p>
    <w:p w:rsidR="009A02EF" w:rsidRDefault="009B329E">
      <w:pPr>
        <w:pStyle w:val="ConsPlusTitle0"/>
        <w:jc w:val="center"/>
      </w:pPr>
      <w:r>
        <w:t>комплаенсом. Проведение обучения требованиям</w:t>
      </w:r>
    </w:p>
    <w:p w:rsidR="009A02EF" w:rsidRDefault="009B329E">
      <w:pPr>
        <w:pStyle w:val="ConsPlusTitle0"/>
        <w:jc w:val="center"/>
      </w:pPr>
      <w:r>
        <w:t>антимонопольного законодательства</w:t>
      </w:r>
    </w:p>
    <w:p w:rsidR="009A02EF" w:rsidRDefault="009B329E">
      <w:pPr>
        <w:pStyle w:val="ConsPlusTitle0"/>
        <w:jc w:val="center"/>
      </w:pPr>
      <w:r>
        <w:t>и антимонопольного комплаенса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Normal0"/>
        <w:ind w:firstLine="540"/>
        <w:jc w:val="both"/>
      </w:pPr>
      <w:r>
        <w:t>46. При поступ</w:t>
      </w:r>
      <w:r>
        <w:t>лении на государственную службу в ФАС России Управление государственной службы ФАС России обеспечивает ознакомление гражданина Российской Федерации с Положением.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47. Управление по взаимодействию с территориальными органами и координации проектов по развити</w:t>
      </w:r>
      <w:r>
        <w:t>ю конкуренции ФАС России совместно с Управлением государственной службы ФАС России организует систематическое обучение работников ФАС России требованиям антимонопольного законодательства и антимонопольного комплаенса в следующих формах: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вводный (первичны</w:t>
      </w:r>
      <w:r>
        <w:t>й) инструктаж;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целевой (внеплановый) инструктаж;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- иные обучающие мероприятия, предусмотренные внутренними документами ФАС России.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48. Вводный (первичный) инструктаж для вновь принятых сотрудников проводится на регулярной основе в соответствии с планом м</w:t>
      </w:r>
      <w:r>
        <w:t>ероприятий по профессиональному развитию государственных гражданских служащих ФАС России на текущий год.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49. Целевой (внеплановый) инструктаж проводится при изменении антимонопольного законодательства, правового акта об антимонопольном комплаенсе, а также </w:t>
      </w:r>
      <w:r>
        <w:t>в случае реализации комплаенс-рисков в деятельности ФАС России.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Целевой (внеплановый) инструктаж может осуществляться в форме доведения до заинтересованных структурных управлений ФАС России информационных сообщений, селекторных совещаний с участием террито</w:t>
      </w:r>
      <w:r>
        <w:t>риальных органов ФАС России.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 xml:space="preserve">50. Информация о проведении ознакомления служащих ФАС России с антимонопольным комплаенсом, а также о проведении обучающих мероприятий включается в доклад об </w:t>
      </w:r>
      <w:r>
        <w:lastRenderedPageBreak/>
        <w:t>антимонопольном комплаенсе.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Title0"/>
        <w:jc w:val="center"/>
        <w:outlineLvl w:val="1"/>
      </w:pPr>
      <w:r>
        <w:t>X. Ответственность</w:t>
      </w:r>
    </w:p>
    <w:p w:rsidR="009A02EF" w:rsidRDefault="009A02EF">
      <w:pPr>
        <w:pStyle w:val="ConsPlusNormal0"/>
        <w:jc w:val="center"/>
      </w:pPr>
    </w:p>
    <w:p w:rsidR="009A02EF" w:rsidRDefault="009B329E">
      <w:pPr>
        <w:pStyle w:val="ConsPlusNormal0"/>
        <w:ind w:firstLine="540"/>
        <w:jc w:val="both"/>
      </w:pPr>
      <w:r>
        <w:t>51. Управление по вз</w:t>
      </w:r>
      <w:r>
        <w:t>аимодействию с территориальными органами и координации проектов по развитию конкуренции ФАС России и Правовое управление ФАС России несут ответственность за организацию и функционирование антимонопольного комплаенса в ФАС России в соответствии с законодате</w:t>
      </w:r>
      <w:r>
        <w:t>льством Российской Федерации.</w:t>
      </w:r>
    </w:p>
    <w:p w:rsidR="009A02EF" w:rsidRDefault="009B329E">
      <w:pPr>
        <w:pStyle w:val="ConsPlusNormal0"/>
        <w:spacing w:before="240"/>
        <w:ind w:firstLine="540"/>
        <w:jc w:val="both"/>
      </w:pPr>
      <w:r>
        <w:t>52. Служащие ФАС России несут дисциплинарную ответственность в соответствии с законодательством Российской Федерации за неисполнение внутренних документов ФАС России, регламентирующих процедуры и мероприятия антимонопольного к</w:t>
      </w:r>
      <w:r>
        <w:t>омплаенса.</w:t>
      </w:r>
    </w:p>
    <w:p w:rsidR="009A02EF" w:rsidRDefault="009A02EF">
      <w:pPr>
        <w:pStyle w:val="ConsPlusNormal0"/>
        <w:ind w:firstLine="540"/>
        <w:jc w:val="both"/>
      </w:pPr>
    </w:p>
    <w:p w:rsidR="009A02EF" w:rsidRDefault="009A02EF">
      <w:pPr>
        <w:pStyle w:val="ConsPlusNormal0"/>
        <w:ind w:firstLine="540"/>
        <w:jc w:val="both"/>
      </w:pPr>
    </w:p>
    <w:p w:rsidR="009A02EF" w:rsidRDefault="009A02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A02EF" w:rsidSect="009A02E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29E" w:rsidRDefault="009B329E" w:rsidP="009A02EF">
      <w:r>
        <w:separator/>
      </w:r>
    </w:p>
  </w:endnote>
  <w:endnote w:type="continuationSeparator" w:id="0">
    <w:p w:rsidR="009B329E" w:rsidRDefault="009B329E" w:rsidP="009A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EF" w:rsidRDefault="009A02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A02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A02EF" w:rsidRDefault="009B32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A02EF" w:rsidRDefault="009A02EF">
          <w:pPr>
            <w:pStyle w:val="ConsPlusNormal0"/>
            <w:jc w:val="center"/>
          </w:pPr>
          <w:hyperlink r:id="rId1">
            <w:r w:rsidR="009B329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A02EF" w:rsidRDefault="009B329E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A02E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A02EF">
            <w:fldChar w:fldCharType="separate"/>
          </w:r>
          <w:r w:rsidR="00943718">
            <w:rPr>
              <w:rFonts w:ascii="Tahoma" w:hAnsi="Tahoma" w:cs="Tahoma"/>
              <w:noProof/>
            </w:rPr>
            <w:t>14</w:t>
          </w:r>
          <w:r w:rsidR="009A02E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A02E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A02EF">
            <w:fldChar w:fldCharType="separate"/>
          </w:r>
          <w:r w:rsidR="00943718">
            <w:rPr>
              <w:rFonts w:ascii="Tahoma" w:hAnsi="Tahoma" w:cs="Tahoma"/>
              <w:noProof/>
            </w:rPr>
            <w:t>14</w:t>
          </w:r>
          <w:r w:rsidR="009A02EF">
            <w:fldChar w:fldCharType="end"/>
          </w:r>
        </w:p>
      </w:tc>
    </w:tr>
  </w:tbl>
  <w:p w:rsidR="009A02EF" w:rsidRDefault="009B329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EF" w:rsidRDefault="009A02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A02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A02EF" w:rsidRDefault="009B32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A02EF" w:rsidRDefault="009A02EF">
          <w:pPr>
            <w:pStyle w:val="ConsPlusNormal0"/>
            <w:jc w:val="center"/>
          </w:pPr>
          <w:hyperlink r:id="rId1">
            <w:r w:rsidR="009B329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A02EF" w:rsidRDefault="009B329E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A02E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A02EF">
            <w:fldChar w:fldCharType="separate"/>
          </w:r>
          <w:r w:rsidR="00943718">
            <w:rPr>
              <w:rFonts w:ascii="Tahoma" w:hAnsi="Tahoma" w:cs="Tahoma"/>
              <w:noProof/>
            </w:rPr>
            <w:t>2</w:t>
          </w:r>
          <w:r w:rsidR="009A02E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A02E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A02EF">
            <w:fldChar w:fldCharType="separate"/>
          </w:r>
          <w:r w:rsidR="00943718">
            <w:rPr>
              <w:rFonts w:ascii="Tahoma" w:hAnsi="Tahoma" w:cs="Tahoma"/>
              <w:noProof/>
            </w:rPr>
            <w:t>4</w:t>
          </w:r>
          <w:r w:rsidR="009A02EF">
            <w:fldChar w:fldCharType="end"/>
          </w:r>
        </w:p>
      </w:tc>
    </w:tr>
  </w:tbl>
  <w:p w:rsidR="009A02EF" w:rsidRDefault="009B329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29E" w:rsidRDefault="009B329E" w:rsidP="009A02EF">
      <w:r>
        <w:separator/>
      </w:r>
    </w:p>
  </w:footnote>
  <w:footnote w:type="continuationSeparator" w:id="0">
    <w:p w:rsidR="009B329E" w:rsidRDefault="009B329E" w:rsidP="009A0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A02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A02EF" w:rsidRDefault="009B32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27.11.2018 N 1646/18</w:t>
          </w:r>
          <w:r>
            <w:rPr>
              <w:rFonts w:ascii="Tahoma" w:hAnsi="Tahoma" w:cs="Tahoma"/>
              <w:sz w:val="16"/>
              <w:szCs w:val="16"/>
            </w:rPr>
            <w:br/>
            <w:t>(ред. от 22.03.2022)</w:t>
          </w:r>
          <w:r>
            <w:rPr>
              <w:rFonts w:ascii="Tahoma" w:hAnsi="Tahoma" w:cs="Tahoma"/>
              <w:sz w:val="16"/>
              <w:szCs w:val="16"/>
            </w:rPr>
            <w:br/>
            <w:t>"О системе внутреннего обеспечения соответствия требовани...</w:t>
          </w:r>
        </w:p>
      </w:tc>
      <w:tc>
        <w:tcPr>
          <w:tcW w:w="2300" w:type="pct"/>
          <w:vAlign w:val="center"/>
        </w:tcPr>
        <w:p w:rsidR="009A02EF" w:rsidRDefault="009B32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9A02EF" w:rsidRDefault="009A02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A02EF" w:rsidRDefault="009A02EF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A02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A02EF" w:rsidRDefault="009B32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27.11.2018 N 1646/18</w:t>
          </w:r>
          <w:r>
            <w:rPr>
              <w:rFonts w:ascii="Tahoma" w:hAnsi="Tahoma" w:cs="Tahoma"/>
              <w:sz w:val="16"/>
              <w:szCs w:val="16"/>
            </w:rPr>
            <w:br/>
            <w:t>(ред. от 22.03.2022)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системе внутреннего обеспечения соответствия </w:t>
          </w:r>
          <w:r>
            <w:rPr>
              <w:rFonts w:ascii="Tahoma" w:hAnsi="Tahoma" w:cs="Tahoma"/>
              <w:sz w:val="16"/>
              <w:szCs w:val="16"/>
            </w:rPr>
            <w:t>требовани...</w:t>
          </w:r>
        </w:p>
      </w:tc>
      <w:tc>
        <w:tcPr>
          <w:tcW w:w="2300" w:type="pct"/>
          <w:vAlign w:val="center"/>
        </w:tcPr>
        <w:p w:rsidR="009A02EF" w:rsidRDefault="009B32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9A02EF" w:rsidRDefault="009A02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A02EF" w:rsidRDefault="009A02EF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2EF"/>
    <w:rsid w:val="00943718"/>
    <w:rsid w:val="009A02EF"/>
    <w:rsid w:val="009B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2E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A02E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A02E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A02E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A02E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A02E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A02E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A02EF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9A02EF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9A02EF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9A02E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9A02E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9A02E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9A02E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9A02E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9A02E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A02EF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9A02EF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437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2875&amp;date=26.01.2026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EXP&amp;n=794736&amp;date=26.01.2026&amp;dst=100012&amp;field=134" TargetMode="External"/><Relationship Id="rId17" Type="http://schemas.openxmlformats.org/officeDocument/2006/relationships/hyperlink" Target="https://login.consultant.ru/link/?req=doc&amp;base=LAW&amp;n=309384&amp;date=26.01.2026&amp;dst=10000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viktorova.ml\Downloads\regulation.gov.ru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EXP&amp;n=794736&amp;date=26.01.2026&amp;dst=100008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09689&amp;date=26.01.20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25884&amp;date=26.01.2026&amp;dst=100005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EXP&amp;n=794736&amp;date=26.01.2026&amp;dst=100005&amp;field=134" TargetMode="External"/><Relationship Id="rId14" Type="http://schemas.openxmlformats.org/officeDocument/2006/relationships/hyperlink" Target="https://login.consultant.ru/link/?req=doc&amp;base=LAW&amp;n=410306&amp;date=26.01.2026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4911</Words>
  <Characters>27996</Characters>
  <Application>Microsoft Office Word</Application>
  <DocSecurity>0</DocSecurity>
  <Lines>233</Lines>
  <Paragraphs>65</Paragraphs>
  <ScaleCrop>false</ScaleCrop>
  <Company>КонсультантПлюс Версия 4025.00.30</Company>
  <LinksUpToDate>false</LinksUpToDate>
  <CharactersWithSpaces>32842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ФАС России от 27.11.2018 N 1646/18
(ред. от 22.03.2022)
"О системе внутреннего обеспечения соответствия требованиям антимонопольного законодательства в ФАС России (антимонопольном комплаенсе)"</dc:title>
  <dc:creator>Викторова Марина Львовна</dc:creator>
  <cp:lastModifiedBy>viktorova.ml</cp:lastModifiedBy>
  <cp:revision>2</cp:revision>
  <dcterms:created xsi:type="dcterms:W3CDTF">2026-01-26T06:06:00Z</dcterms:created>
  <dcterms:modified xsi:type="dcterms:W3CDTF">2026-01-26T06:06:00Z</dcterms:modified>
</cp:coreProperties>
</file>