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63494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D41D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Вологодской области от 08.12.2014 N 1115</w:t>
            </w:r>
            <w:r>
              <w:rPr>
                <w:sz w:val="48"/>
                <w:szCs w:val="48"/>
              </w:rPr>
              <w:br/>
              <w:t>"Об особо охраняемой природной территории областного значения государственном природном зоологическом заказнике "Усть-Рецкий" в Сямженском районе Вологодской области"</w:t>
            </w:r>
            <w:r>
              <w:rPr>
                <w:sz w:val="48"/>
                <w:szCs w:val="48"/>
              </w:rPr>
              <w:br/>
              <w:t>(вместе с "Положение</w:t>
            </w:r>
            <w:r>
              <w:rPr>
                <w:sz w:val="48"/>
                <w:szCs w:val="48"/>
              </w:rPr>
              <w:t>м об особо охраняемой природной территории областного значения государственном природном зоологическом заказнике "Усть-Рецкий" в Сямженском районе Вологодской области")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D41D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D4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D41D5">
      <w:pPr>
        <w:pStyle w:val="ConsPlusNormal"/>
        <w:jc w:val="both"/>
        <w:outlineLvl w:val="0"/>
      </w:pPr>
    </w:p>
    <w:p w:rsidR="00000000" w:rsidRDefault="001D41D5">
      <w:pPr>
        <w:pStyle w:val="ConsPlusTitle"/>
        <w:jc w:val="center"/>
        <w:outlineLvl w:val="0"/>
      </w:pPr>
      <w:r>
        <w:t>ПРАВИТЕЛЬСТВО ВОЛОГОДСКОЙ ОБЛАСТИ</w:t>
      </w:r>
    </w:p>
    <w:p w:rsidR="00000000" w:rsidRDefault="001D41D5">
      <w:pPr>
        <w:pStyle w:val="ConsPlusTitle"/>
        <w:jc w:val="center"/>
      </w:pPr>
    </w:p>
    <w:p w:rsidR="00000000" w:rsidRDefault="001D41D5">
      <w:pPr>
        <w:pStyle w:val="ConsPlusTitle"/>
        <w:jc w:val="center"/>
      </w:pPr>
      <w:r>
        <w:t>ПОСТАНОВЛЕНИЕ</w:t>
      </w:r>
    </w:p>
    <w:p w:rsidR="00000000" w:rsidRDefault="001D41D5">
      <w:pPr>
        <w:pStyle w:val="ConsPlusTitle"/>
        <w:jc w:val="center"/>
      </w:pPr>
      <w:r>
        <w:t>от 8 декабря 2014 г. N 1115</w:t>
      </w:r>
    </w:p>
    <w:p w:rsidR="00000000" w:rsidRDefault="001D41D5">
      <w:pPr>
        <w:pStyle w:val="ConsPlusTitle"/>
        <w:jc w:val="center"/>
      </w:pPr>
    </w:p>
    <w:p w:rsidR="00000000" w:rsidRDefault="001D41D5">
      <w:pPr>
        <w:pStyle w:val="ConsPlusTitle"/>
        <w:jc w:val="center"/>
      </w:pPr>
      <w:r>
        <w:t>ОБ ОСОБО ОХРАНЯЕМОЙ ПРИРОДНОЙ ТЕРРИТОРИИ ОБЛАСТНОГО</w:t>
      </w:r>
    </w:p>
    <w:p w:rsidR="00000000" w:rsidRDefault="001D41D5">
      <w:pPr>
        <w:pStyle w:val="ConsPlusTitle"/>
        <w:jc w:val="center"/>
      </w:pPr>
      <w:r>
        <w:t>ЗНАЧЕНИЯ ГОСУДАРСТВЕННОМ ПРИРОДНОМ ЗООЛОГИЧЕСКОМ ЗАКАЗНИКЕ</w:t>
      </w:r>
    </w:p>
    <w:p w:rsidR="00000000" w:rsidRDefault="001D41D5">
      <w:pPr>
        <w:pStyle w:val="ConsPlusTitle"/>
        <w:jc w:val="center"/>
      </w:pPr>
      <w:r>
        <w:t>"УСТЬ-РЕЦКИЙ" В СЯМЖЕНСКОМ РАЙОНЕ ВОЛОГОДСКОЙ ОБЛАСТИ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ind w:firstLine="540"/>
        <w:jc w:val="both"/>
      </w:pPr>
      <w:r>
        <w:t xml:space="preserve">В соответствии с Федеральными законами от 14 марта 1995 года </w:t>
      </w:r>
      <w:hyperlink r:id="rId9" w:history="1">
        <w:r>
          <w:rPr>
            <w:color w:val="0000FF"/>
          </w:rPr>
          <w:t>N 33-ФЗ</w:t>
        </w:r>
      </w:hyperlink>
      <w:r>
        <w:t xml:space="preserve"> "Об особо охраняемых при</w:t>
      </w:r>
      <w:r>
        <w:t xml:space="preserve">родных территориях", от 24 апреля 1995 года </w:t>
      </w:r>
      <w:hyperlink r:id="rId10" w:history="1">
        <w:r>
          <w:rPr>
            <w:color w:val="0000FF"/>
          </w:rPr>
          <w:t>N 52-ФЗ</w:t>
        </w:r>
      </w:hyperlink>
      <w:r>
        <w:t xml:space="preserve"> "О животном мире" и от 6 октября 1999 года </w:t>
      </w:r>
      <w:hyperlink r:id="rId11" w:history="1">
        <w:r>
          <w:rPr>
            <w:color w:val="0000FF"/>
          </w:rPr>
          <w:t>N 184-ФЗ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12" w:history="1">
        <w:r>
          <w:rPr>
            <w:color w:val="0000FF"/>
          </w:rPr>
          <w:t>статьями 4</w:t>
        </w:r>
      </w:hyperlink>
      <w:r>
        <w:t xml:space="preserve">, </w:t>
      </w:r>
      <w:hyperlink r:id="rId13" w:history="1">
        <w:r>
          <w:rPr>
            <w:color w:val="0000FF"/>
          </w:rPr>
          <w:t>12</w:t>
        </w:r>
      </w:hyperlink>
      <w:r>
        <w:t xml:space="preserve"> закона области от 7 мая 2014 года N 3361-ОЗ "Об особо охраняемых природных территория</w:t>
      </w:r>
      <w:r>
        <w:t>х Вологодской области", в целях сохранения и восстановления ценных в хозяйственном, научном и культурном отношении объектов животного мира, отнесенных к объектам охоты, а также редких и исчезающих видов животных Правительство области постановляет: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1. Счита</w:t>
      </w:r>
      <w:r>
        <w:t>ть государственный комплексный зоологический (охотничий) заказник "Усть-Рецкий" в Сямженском районе, образованный решением исполнительного комитета Вологодского областного Совета депутатов трудящихся от 16 октября 1969 года N 630 "О подготовке к охотничьем</w:t>
      </w:r>
      <w:r>
        <w:t>у промыслу и о плане отстрела-отлова бобра, выдры, куницы и лося в осенне-зимнем сезоне охоты 1969 - 1970 гг. по Вологодской области", особо охраняемой природной территорией областного значения государственным природным зоологическим заказником "Усть-Рецки</w:t>
      </w:r>
      <w:r>
        <w:t>й" в Сямженском районе Вологодской области.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2. Продлить в связи с истечением срока на новый десятилетний срок функционирование государственного природного зоологического заказника "Усть-Рецкий" в Сямженском районе Вологодской области.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ar30" w:tooltip="ПОЛОЖЕНИЕ" w:history="1">
        <w:r>
          <w:rPr>
            <w:color w:val="0000FF"/>
          </w:rPr>
          <w:t>Положение</w:t>
        </w:r>
      </w:hyperlink>
      <w:r>
        <w:t xml:space="preserve"> об особо охраняемой природной территории областного значения государственном природном зоологическом заказнике "Усть-Рецкий" в Сямженском районе Вологодской области (прилагается).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4. Пункт 2 решения исполнител</w:t>
      </w:r>
      <w:r>
        <w:t>ьного комитета Вологодского областного Совета депутатов трудящихся от 16 апреля 1974 года N 205 "Об Илекском, Нюксенском, Тарногском, Усть-Рецком и Юзском заказниках" признать утратившим силу.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 xml:space="preserve">5. Настоящее постановление вступает в силу по истечении десяти </w:t>
      </w:r>
      <w:r>
        <w:t>дней после дня его официального опубликования.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right"/>
      </w:pPr>
      <w:r>
        <w:t>Губернатор области</w:t>
      </w:r>
    </w:p>
    <w:p w:rsidR="00000000" w:rsidRDefault="001D41D5">
      <w:pPr>
        <w:pStyle w:val="ConsPlusNormal"/>
        <w:jc w:val="right"/>
      </w:pPr>
      <w:r>
        <w:t>О.А.КУВШИННИКОВ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right"/>
        <w:outlineLvl w:val="0"/>
      </w:pPr>
      <w:r>
        <w:t>Утверждено</w:t>
      </w:r>
    </w:p>
    <w:p w:rsidR="00000000" w:rsidRDefault="001D41D5">
      <w:pPr>
        <w:pStyle w:val="ConsPlusNormal"/>
        <w:jc w:val="right"/>
      </w:pPr>
      <w:r>
        <w:t>Постановлением</w:t>
      </w:r>
    </w:p>
    <w:p w:rsidR="00000000" w:rsidRDefault="001D41D5">
      <w:pPr>
        <w:pStyle w:val="ConsPlusNormal"/>
        <w:jc w:val="right"/>
      </w:pPr>
      <w:r>
        <w:t>Правительства области</w:t>
      </w:r>
    </w:p>
    <w:p w:rsidR="00000000" w:rsidRDefault="001D41D5">
      <w:pPr>
        <w:pStyle w:val="ConsPlusNormal"/>
        <w:jc w:val="right"/>
      </w:pPr>
      <w:r>
        <w:t>от 8 декабря 2014 г. N 1115</w:t>
      </w:r>
    </w:p>
    <w:p w:rsidR="00000000" w:rsidRDefault="001D41D5">
      <w:pPr>
        <w:pStyle w:val="ConsPlusNormal"/>
        <w:jc w:val="right"/>
      </w:pPr>
      <w:r>
        <w:t>(приложение)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Title"/>
        <w:jc w:val="center"/>
      </w:pPr>
      <w:bookmarkStart w:id="0" w:name="Par30"/>
      <w:bookmarkEnd w:id="0"/>
      <w:r>
        <w:t>ПОЛОЖЕНИЕ</w:t>
      </w:r>
    </w:p>
    <w:p w:rsidR="00000000" w:rsidRDefault="001D41D5">
      <w:pPr>
        <w:pStyle w:val="ConsPlusTitle"/>
        <w:jc w:val="center"/>
      </w:pPr>
      <w:r>
        <w:t>ОБ ОСОБО ОХРАНЯЕМОЙ ПРИРОДНОЙ ТЕРРИТОРИИ ОБЛАСТНОГО</w:t>
      </w:r>
    </w:p>
    <w:p w:rsidR="00000000" w:rsidRDefault="001D41D5">
      <w:pPr>
        <w:pStyle w:val="ConsPlusTitle"/>
        <w:jc w:val="center"/>
      </w:pPr>
      <w:r>
        <w:t>ЗНАЧЕН</w:t>
      </w:r>
      <w:r>
        <w:t>ИЯ ГОСУДАРСТВЕННОМ ПРИРОДНОМ ЗООЛОГИЧЕСКОМ</w:t>
      </w:r>
    </w:p>
    <w:p w:rsidR="00000000" w:rsidRDefault="001D41D5">
      <w:pPr>
        <w:pStyle w:val="ConsPlusTitle"/>
        <w:jc w:val="center"/>
      </w:pPr>
      <w:r>
        <w:t>ЗАКАЗНИКЕ "УСТЬ-РЕЦКИЙ" В СЯМЖЕНСКОМ РАЙОНЕ</w:t>
      </w:r>
    </w:p>
    <w:p w:rsidR="00000000" w:rsidRDefault="001D41D5">
      <w:pPr>
        <w:pStyle w:val="ConsPlusTitle"/>
        <w:jc w:val="center"/>
      </w:pPr>
      <w:r>
        <w:t>ВОЛОГОДСКОЙ ОБЛАСТИ (ДАЛЕЕ - ПОЛОЖЕНИЕ)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center"/>
        <w:outlineLvl w:val="1"/>
      </w:pPr>
      <w:r>
        <w:t>I. Общие положения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ind w:firstLine="540"/>
        <w:jc w:val="both"/>
      </w:pPr>
      <w:r>
        <w:t>1.1. Наименование особо охраняемой природной территории - государственный природный зоологический заказник "Усть-Рецкий" в Сямженском районе Вологодской области (далее - заказник).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Заказник образован решением исполнительного комитета Вологодского областног</w:t>
      </w:r>
      <w:r>
        <w:t>о Совета депутатов трудящихся от 16 октября 1969 года N 630 "О подготовке к охотничьему промыслу и о плане отстрела-отлова бобра, выдры, куницы и лося в осенне-зимнем сезоне охоты 1969 - 1970 гг. по Вологодской области".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1.2. Статус: особо охраняемая приро</w:t>
      </w:r>
      <w:r>
        <w:t>дная территория регионального (областного) значения.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1.3. Категория: государственный природный заказник.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1.4. Профиль: биологический (зоологический).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 xml:space="preserve">1.5. Заказник находится в ведении Департамента по охране, контролю и регулированию использования объектов </w:t>
      </w:r>
      <w:r>
        <w:t>животного мира области (далее - Департамент).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1.6. Финансирование работ по содержанию и охране заказника осуществляется в пределах бюджетных ассигнований, предусмотренных в областном бюджете на очередной финансовый год, и иных не запрещенных законодательст</w:t>
      </w:r>
      <w:r>
        <w:t>вом источников.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1.7. Местонахождение и площадь: заказник расположен в юго-западной части Сямженского района Вологодской области, в 1 км юго-западнее села Сямжа. Площадь заказника составляет 31986 га.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1.8. Описание границ заказника: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северная - от места пере</w:t>
      </w:r>
      <w:r>
        <w:t>сечения автомобильной дороги регионального значения Сямжа - Харовск с рекой Симой на восток по указанной автомобильной дороге до деревни Волховской;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 xml:space="preserve">юго-восточная - от деревни Волховской на юго-восток по автомобильной дороге, идущей от </w:t>
      </w:r>
      <w:r>
        <w:lastRenderedPageBreak/>
        <w:t>деревни Волховской д</w:t>
      </w:r>
      <w:r>
        <w:t>о автомобильной дороги федерального значения М-8 "Холмогоры" (Москва - Архангельск), далее на юго-запад по автомобильной дороге федерального значения М-8 "Холмогоры" (Москва - Архангельск) до места пересечения с лесовозной дорогой, идущей на запад от дерев</w:t>
      </w:r>
      <w:r>
        <w:t>ни Бабино;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юго-западная - от места пересечения автомобильной дороги федерального значения М-8 "Холмогоры" (Москва - Архангельск) с лесовозной дорогой, идущей от деревни Бабино, на запад по указанной лесовозной дороге, проходящей через квартал 27 колхоза "В</w:t>
      </w:r>
      <w:r>
        <w:t>осход" Сямженского сельского участкового лесничества и квартал 85 Чивицкого участкового лесничества Сямженского государственного лесничества, до места пересечения дороги с рекой Симой. Далее на северо-запад вниз по течению по левому берегу реки Симы до мес</w:t>
      </w:r>
      <w:r>
        <w:t>та пересечения реки с автомобильной дорогой регионального значения Сямжа - Харовск.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 xml:space="preserve">1.9. </w:t>
      </w:r>
      <w:hyperlink w:anchor="Par80" w:tooltip="КАРТА-СХЕМА" w:history="1">
        <w:r>
          <w:rPr>
            <w:color w:val="0000FF"/>
          </w:rPr>
          <w:t>Карта-схема</w:t>
        </w:r>
      </w:hyperlink>
      <w:r>
        <w:t xml:space="preserve"> государственного природного зоологического заказника "Усть-Рецкий" в Сямженском районе приведена в приложении к наст</w:t>
      </w:r>
      <w:r>
        <w:t>оящему Положению.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center"/>
        <w:outlineLvl w:val="1"/>
      </w:pPr>
      <w:r>
        <w:t>II. Задачи и режим охраны территории заказника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ind w:firstLine="540"/>
        <w:jc w:val="both"/>
      </w:pPr>
      <w:r>
        <w:t>2.1. Основными задачами заказника являются сохранение, восстановление и воспроизводство ценных в хозяйственном, научном и культурном отношении объектов животного мира, отнесенных к объектам</w:t>
      </w:r>
      <w:r>
        <w:t xml:space="preserve"> охоты, а также редких и исчезающих видов животных, сохранение среды их обитания, мест гнездования, поддержание экологического баланса.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2.2. На территории заказника запрещаются: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охота, а также нахождение в охотничьих угодьях заказника физических лиц с оруд</w:t>
      </w:r>
      <w:r>
        <w:t>иями охоты и (или) продукцией охоты, собаками охотничьих пород, ловчими птицами, за исключением случаев регулирования численности объектов животного мира в порядке, установленном законодательством Российской Федерации;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 xml:space="preserve">проведение рубок лесных насаждений в </w:t>
      </w:r>
      <w:r>
        <w:t>радиусе 500 метров вокруг глухариных токов, а также в полосах лесов шириной, равной ширине водоохранной зоны, по каждому берегу реки или иного водного объекта, заселенных бобрами, за исключением выборочных рубок погибших и поврежденных лесных насаждений;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с</w:t>
      </w:r>
      <w:r>
        <w:t>бор зоологических, ботанических и минеральных коллекций, а также палеонтологических объектов;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заготовка и сбор недревесных лесных ресурсов, заготовка пищевых ресурсов и сбор лекарственных растений, за исключением заготовки и сбора гражданами указанных ресу</w:t>
      </w:r>
      <w:r>
        <w:t>рсов для собственных нужд;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 xml:space="preserve">выжигание растительности, хранение и применение ядохимикатов, удобрений,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</w:t>
      </w:r>
      <w:r>
        <w:t>заболеваний и гибели объектов животного мира, а также ухудшения среды их обитания;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изменение гидрологического режима территории;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lastRenderedPageBreak/>
        <w:t>взрывные работы;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расчистка просек под линиями связи и электропередач и вдоль трубопроводов от подроста древесно-кустарниковой р</w:t>
      </w:r>
      <w:r>
        <w:t>астительности в период размножения животных (с 15 апреля по 15 июня);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уничтожение и повреждение аншлагов и других информационных знаков.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center"/>
        <w:outlineLvl w:val="1"/>
      </w:pPr>
      <w:r>
        <w:t>III. Организация охраны заказника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ind w:firstLine="540"/>
        <w:jc w:val="both"/>
      </w:pPr>
      <w:r>
        <w:t>3.1. Обязанности по охране заказника возлагаются на Департамент и на бюджетное учреждение Вологодской области "Дирекция по охране и воспроизводству объектов животного мира".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3.2. Государственное управление в области организации и функционирования заказника</w:t>
      </w:r>
      <w:r>
        <w:t xml:space="preserve"> осуществляется Департаментом.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3.3. Нарушение установленного режима или правил охраны и использования окружающей среды и природных ресурсов в пределах заказника влечет за собой гражданско-правовую, административную и уголовную ответственность, установленну</w:t>
      </w:r>
      <w:r>
        <w:t>ю законодательством Российской Федерации.</w:t>
      </w:r>
    </w:p>
    <w:p w:rsidR="00000000" w:rsidRDefault="001D41D5">
      <w:pPr>
        <w:pStyle w:val="ConsPlusNormal"/>
        <w:spacing w:before="240"/>
        <w:ind w:firstLine="540"/>
        <w:jc w:val="both"/>
      </w:pPr>
      <w:r>
        <w:t>3.4. Вред, причиненный природным объектам и комплексам в границах заказника, подлежит возмещению в соответствии с законодательством Российской Федерации.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right"/>
        <w:outlineLvl w:val="1"/>
      </w:pPr>
      <w:r>
        <w:t>Приложение</w:t>
      </w:r>
    </w:p>
    <w:p w:rsidR="00000000" w:rsidRDefault="001D41D5">
      <w:pPr>
        <w:pStyle w:val="ConsPlusNormal"/>
        <w:jc w:val="right"/>
      </w:pPr>
      <w:r>
        <w:t>к Положению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center"/>
      </w:pPr>
      <w:bookmarkStart w:id="1" w:name="Par80"/>
      <w:bookmarkEnd w:id="1"/>
      <w:r>
        <w:t>КАРТА-СХЕМА</w:t>
      </w:r>
    </w:p>
    <w:p w:rsidR="00000000" w:rsidRDefault="001D41D5">
      <w:pPr>
        <w:pStyle w:val="ConsPlusNormal"/>
        <w:jc w:val="center"/>
      </w:pPr>
      <w:r>
        <w:t>ГОСУДАРСТ</w:t>
      </w:r>
      <w:r>
        <w:t>ВЕННОГО ПРИРОДНОГО ЗООЛОГИЧЕСКОГО</w:t>
      </w:r>
    </w:p>
    <w:p w:rsidR="00000000" w:rsidRDefault="001D41D5">
      <w:pPr>
        <w:pStyle w:val="ConsPlusNormal"/>
        <w:jc w:val="center"/>
      </w:pPr>
      <w:r>
        <w:t>ЗАКАЗНИКА "УСТЬ-РЕЦКИЙ" В СЯМЖЕНСКОМ РАЙОНЕ</w:t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center"/>
      </w:pPr>
      <w:r>
        <w:t>Масштаб 1:130000</w:t>
      </w:r>
    </w:p>
    <w:p w:rsidR="00000000" w:rsidRDefault="001D41D5">
      <w:pPr>
        <w:pStyle w:val="ConsPlusNormal"/>
        <w:jc w:val="center"/>
      </w:pPr>
      <w:r>
        <w:t>(в 1 см - 1.3 км)</w:t>
      </w:r>
    </w:p>
    <w:p w:rsidR="00000000" w:rsidRDefault="001D41D5">
      <w:pPr>
        <w:pStyle w:val="ConsPlusNormal"/>
        <w:jc w:val="both"/>
      </w:pPr>
    </w:p>
    <w:p w:rsidR="00000000" w:rsidRDefault="00634945">
      <w:pPr>
        <w:pStyle w:val="ConsPlusNormal"/>
        <w:jc w:val="center"/>
      </w:pPr>
      <w:r>
        <w:rPr>
          <w:noProof/>
          <w:position w:val="-373"/>
        </w:rPr>
        <w:lastRenderedPageBreak/>
        <w:drawing>
          <wp:inline distT="0" distB="0" distL="0" distR="0">
            <wp:extent cx="3886200" cy="5534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D41D5">
      <w:pPr>
        <w:pStyle w:val="ConsPlusNormal"/>
        <w:jc w:val="both"/>
      </w:pPr>
    </w:p>
    <w:p w:rsidR="00000000" w:rsidRDefault="001D41D5">
      <w:pPr>
        <w:pStyle w:val="ConsPlusNormal"/>
        <w:jc w:val="both"/>
      </w:pPr>
    </w:p>
    <w:p w:rsidR="001D41D5" w:rsidRDefault="001D41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41D5">
      <w:headerReference w:type="default" r:id="rId15"/>
      <w:footerReference w:type="default" r:id="rId1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1D5" w:rsidRDefault="001D41D5">
      <w:pPr>
        <w:spacing w:after="0" w:line="240" w:lineRule="auto"/>
      </w:pPr>
      <w:r>
        <w:separator/>
      </w:r>
    </w:p>
  </w:endnote>
  <w:endnote w:type="continuationSeparator" w:id="0">
    <w:p w:rsidR="001D41D5" w:rsidRDefault="001D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41D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41D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41D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41D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634945">
            <w:rPr>
              <w:sz w:val="20"/>
              <w:szCs w:val="20"/>
            </w:rPr>
            <w:fldChar w:fldCharType="separate"/>
          </w:r>
          <w:r w:rsidR="00634945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634945">
            <w:rPr>
              <w:sz w:val="20"/>
              <w:szCs w:val="20"/>
            </w:rPr>
            <w:fldChar w:fldCharType="separate"/>
          </w:r>
          <w:r w:rsidR="00634945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D41D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1D5" w:rsidRDefault="001D41D5">
      <w:pPr>
        <w:spacing w:after="0" w:line="240" w:lineRule="auto"/>
      </w:pPr>
      <w:r>
        <w:separator/>
      </w:r>
    </w:p>
  </w:footnote>
  <w:footnote w:type="continuationSeparator" w:id="0">
    <w:p w:rsidR="001D41D5" w:rsidRDefault="001D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41D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Вологодской области от 08.12.2014 N 1115</w:t>
          </w:r>
          <w:r>
            <w:rPr>
              <w:sz w:val="16"/>
              <w:szCs w:val="16"/>
            </w:rPr>
            <w:br/>
            <w:t>"Об особо охраняемой природной территории областног...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41D5">
          <w:pPr>
            <w:pStyle w:val="ConsPlusNormal"/>
            <w:jc w:val="center"/>
          </w:pPr>
        </w:p>
        <w:p w:rsidR="00000000" w:rsidRDefault="001D41D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41D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22.12.2020</w:t>
          </w:r>
        </w:p>
      </w:tc>
    </w:tr>
  </w:tbl>
  <w:p w:rsidR="00000000" w:rsidRDefault="001D41D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D41D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667EF"/>
    <w:rsid w:val="001D41D5"/>
    <w:rsid w:val="00634945"/>
    <w:rsid w:val="00D6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LAW095&amp;n=164440&amp;date=22.12.2020&amp;dst=100060&amp;fld=1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RLAW095&amp;n=164440&amp;date=22.12.2020&amp;dst=100025&amp;f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67305&amp;date=22.12.2020&amp;dst=7&amp;f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70349&amp;date=22.12.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70373&amp;date=22.12.2020&amp;dst=100469&amp;fld=134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1363</Words>
  <Characters>7773</Characters>
  <Application>Microsoft Office Word</Application>
  <DocSecurity>2</DocSecurity>
  <Lines>64</Lines>
  <Paragraphs>18</Paragraphs>
  <ScaleCrop>false</ScaleCrop>
  <Company>КонсультантПлюс Версия 4018.00.50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08.12.2014 N 1115"Об особо охраняемой природной территории областного значения государственном природном зоологическом заказнике "Усть-Рецкий" в Сямженском районе Вологодской области"(вместе с "Положением</dc:title>
  <dc:creator>Kopchenko.MV</dc:creator>
  <cp:lastModifiedBy>Kopchenko.MV</cp:lastModifiedBy>
  <cp:revision>2</cp:revision>
  <dcterms:created xsi:type="dcterms:W3CDTF">2020-12-22T10:13:00Z</dcterms:created>
  <dcterms:modified xsi:type="dcterms:W3CDTF">2020-12-22T10:13:00Z</dcterms:modified>
</cp:coreProperties>
</file>