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9D451D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E7C8E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Вологодской области от 07.05.2014 N 3361-ОЗ</w:t>
            </w:r>
            <w:r>
              <w:rPr>
                <w:sz w:val="48"/>
                <w:szCs w:val="48"/>
              </w:rPr>
              <w:br/>
              <w:t>(ред. от 06.02.2019)</w:t>
            </w:r>
            <w:r>
              <w:rPr>
                <w:sz w:val="48"/>
                <w:szCs w:val="48"/>
              </w:rPr>
              <w:br/>
              <w:t>"Об особо охраняемых природных территориях Вологодской области"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области от 24.04.2014 N 299)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E7C8E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22.12.2020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E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E7C8E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9E7C8E">
            <w:pPr>
              <w:pStyle w:val="ConsPlusNormal"/>
            </w:pPr>
            <w:r>
              <w:t>7 мая 2014 года</w:t>
            </w:r>
          </w:p>
        </w:tc>
        <w:tc>
          <w:tcPr>
            <w:tcW w:w="5103" w:type="dxa"/>
          </w:tcPr>
          <w:p w:rsidR="00000000" w:rsidRDefault="009E7C8E">
            <w:pPr>
              <w:pStyle w:val="ConsPlusNormal"/>
              <w:jc w:val="right"/>
            </w:pPr>
            <w:r>
              <w:t>N 3361-ОЗ</w:t>
            </w:r>
          </w:p>
        </w:tc>
      </w:tr>
    </w:tbl>
    <w:p w:rsidR="00000000" w:rsidRDefault="009E7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jc w:val="center"/>
      </w:pPr>
      <w:r>
        <w:t>ВОЛОГОДСКАЯ ОБЛАСТЬ</w:t>
      </w:r>
    </w:p>
    <w:p w:rsidR="00000000" w:rsidRDefault="009E7C8E">
      <w:pPr>
        <w:pStyle w:val="ConsPlusTitle"/>
        <w:jc w:val="center"/>
      </w:pPr>
    </w:p>
    <w:p w:rsidR="00000000" w:rsidRDefault="009E7C8E">
      <w:pPr>
        <w:pStyle w:val="ConsPlusTitle"/>
        <w:jc w:val="center"/>
      </w:pPr>
      <w:r>
        <w:t>ЗАКОН</w:t>
      </w:r>
    </w:p>
    <w:p w:rsidR="00000000" w:rsidRDefault="009E7C8E">
      <w:pPr>
        <w:pStyle w:val="ConsPlusTitle"/>
        <w:jc w:val="center"/>
      </w:pPr>
    </w:p>
    <w:p w:rsidR="00000000" w:rsidRDefault="009E7C8E">
      <w:pPr>
        <w:pStyle w:val="ConsPlusTitle"/>
        <w:jc w:val="center"/>
      </w:pPr>
      <w:r>
        <w:t>ОБ ОСОБО ОХРАНЯЕМЫХ ПРИРОДНЫХ</w:t>
      </w:r>
    </w:p>
    <w:p w:rsidR="00000000" w:rsidRDefault="009E7C8E">
      <w:pPr>
        <w:pStyle w:val="ConsPlusTitle"/>
        <w:jc w:val="center"/>
      </w:pPr>
      <w:r>
        <w:t>ТЕРРИТОРИЯХ ВОЛОГОДСКОЙ ОБЛАСТИ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jc w:val="right"/>
      </w:pPr>
      <w:r>
        <w:t>Принят</w:t>
      </w:r>
    </w:p>
    <w:p w:rsidR="00000000" w:rsidRDefault="009E7C8E">
      <w:pPr>
        <w:pStyle w:val="ConsPlusNormal"/>
        <w:jc w:val="right"/>
      </w:pPr>
      <w:r>
        <w:t>Постановлением</w:t>
      </w:r>
    </w:p>
    <w:p w:rsidR="00000000" w:rsidRDefault="009E7C8E">
      <w:pPr>
        <w:pStyle w:val="ConsPlusNormal"/>
        <w:jc w:val="right"/>
      </w:pPr>
      <w:r>
        <w:t>Законодательного Собрания</w:t>
      </w:r>
    </w:p>
    <w:p w:rsidR="00000000" w:rsidRDefault="009E7C8E">
      <w:pPr>
        <w:pStyle w:val="ConsPlusNormal"/>
        <w:jc w:val="right"/>
      </w:pPr>
      <w:r>
        <w:t>Вологодской области</w:t>
      </w:r>
    </w:p>
    <w:p w:rsidR="00000000" w:rsidRDefault="009E7C8E">
      <w:pPr>
        <w:pStyle w:val="ConsPlusNormal"/>
        <w:jc w:val="right"/>
      </w:pPr>
      <w:r>
        <w:t>от 24 апреля 2014 г. N 299</w:t>
      </w:r>
    </w:p>
    <w:p w:rsidR="00000000" w:rsidRDefault="009E7C8E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9E7C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9E7C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Вологодской области</w:t>
            </w:r>
          </w:p>
          <w:p w:rsidR="00000000" w:rsidRDefault="009E7C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05.12.2014 </w:t>
            </w:r>
            <w:hyperlink r:id="rId9" w:history="1">
              <w:r>
                <w:rPr>
                  <w:color w:val="0000FF"/>
                </w:rPr>
                <w:t>N 3494-ОЗ</w:t>
              </w:r>
            </w:hyperlink>
            <w:r>
              <w:rPr>
                <w:color w:val="392C69"/>
              </w:rPr>
              <w:t xml:space="preserve">, от 19.01.2015 </w:t>
            </w:r>
            <w:hyperlink r:id="rId10" w:history="1">
              <w:r>
                <w:rPr>
                  <w:color w:val="0000FF"/>
                </w:rPr>
                <w:t>N 3550-ОЗ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11" w:history="1">
              <w:r>
                <w:rPr>
                  <w:color w:val="0000FF"/>
                </w:rPr>
                <w:t>N 3619-ОЗ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9E7C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01.07.2015 </w:t>
            </w:r>
            <w:hyperlink r:id="rId12" w:history="1">
              <w:r>
                <w:rPr>
                  <w:color w:val="0000FF"/>
                </w:rPr>
                <w:t>N 3699-ОЗ</w:t>
              </w:r>
            </w:hyperlink>
            <w:r>
              <w:rPr>
                <w:color w:val="392C69"/>
              </w:rPr>
              <w:t xml:space="preserve">, от 02.10.2017 </w:t>
            </w:r>
            <w:hyperlink r:id="rId13" w:history="1">
              <w:r>
                <w:rPr>
                  <w:color w:val="0000FF"/>
                </w:rPr>
                <w:t>N 4196-ОЗ</w:t>
              </w:r>
            </w:hyperlink>
            <w:r>
              <w:rPr>
                <w:color w:val="392C69"/>
              </w:rPr>
              <w:t xml:space="preserve">, от 30.01.2018 </w:t>
            </w:r>
            <w:hyperlink r:id="rId14" w:history="1">
              <w:r>
                <w:rPr>
                  <w:color w:val="0000FF"/>
                </w:rPr>
                <w:t>N 4290-ОЗ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9E7C8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06.02.2019 </w:t>
            </w:r>
            <w:hyperlink r:id="rId15" w:history="1">
              <w:r>
                <w:rPr>
                  <w:color w:val="0000FF"/>
                </w:rPr>
                <w:t>N 4491-ОЗ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 области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Настоящий закон области регулирует отношения в сфере организации, охраны и использования особо охраняемых природных территорий областного и местного значения (далее - особо охраняемые природные территории) на территории области.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2. Законодательство</w:t>
      </w:r>
      <w:r>
        <w:t xml:space="preserve"> области об особо охраняемых природных территориях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 xml:space="preserve">Законодательство области об особо охраняемых природных территориях основывается на соответствующих положениях </w:t>
      </w:r>
      <w:hyperlink r:id="rId16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14 марта 1995 года N 33-ФЗ "Об особо охраняемых природных территориях", иных фе</w:t>
      </w:r>
      <w:r>
        <w:t>деральных законах и нормативных правовых актах Российской Федерации и состоит из настоящего закона и принимаемых в соответствии с ним других нормативных правовых актов области.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3. Принципы создания и функционирования особо охраняемых природных терр</w:t>
      </w:r>
      <w:r>
        <w:t>иторий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Вологодской области от 19.01.2015 N 3550-ОЗ)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Создание и функционирование особо охраняемых природных территорий осуществля</w:t>
      </w:r>
      <w:r>
        <w:t>ется на следующих основных принципах: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 xml:space="preserve">1) приоритет сохранения естественных экологических систем, природных ландшафтов и </w:t>
      </w:r>
      <w:r>
        <w:lastRenderedPageBreak/>
        <w:t>комплексов при решении вопросов организации, охраны и использования особо охраняемых природных территорий;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использование особо охраня</w:t>
      </w:r>
      <w:r>
        <w:t>емых природных территорий в целях повышения экологической культуры населения, содействия экологическому воспитанию и образованию подрастающего поколения;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3) разнообразие категорий особо охраняемых природных территорий;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4) плановое научно обоснованное форми</w:t>
      </w:r>
      <w:r>
        <w:t>рование и развитие системы особо охраняемых природных территорий;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5) соблюдение требований сохранения особо охраняемых природных территорий при осуществлении градостроительной деятельности и лесоустройстве;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6) регулирование режима хозяйственной деятельност</w:t>
      </w:r>
      <w:r>
        <w:t xml:space="preserve">и в границах особо охраняемых природных территорий и охранных зон природных парков и памятников природы, включая ограничение и (или) запрещение хозяйственной деятельности, противоречащей целям создания особо охраняемых природных территорий или причиняющей </w:t>
      </w:r>
      <w:r>
        <w:t>вред природным комплексам и их компонентам;</w:t>
      </w:r>
    </w:p>
    <w:p w:rsidR="00000000" w:rsidRDefault="009E7C8E">
      <w:pPr>
        <w:pStyle w:val="ConsPlusNormal"/>
        <w:jc w:val="both"/>
      </w:pPr>
      <w:r>
        <w:t xml:space="preserve">(в ред. законов Вологодской области от 01.07.2015 </w:t>
      </w:r>
      <w:hyperlink r:id="rId19" w:history="1">
        <w:r>
          <w:rPr>
            <w:color w:val="0000FF"/>
          </w:rPr>
          <w:t>N 3699-ОЗ</w:t>
        </w:r>
      </w:hyperlink>
      <w:r>
        <w:t xml:space="preserve">, от 30.01.2018 </w:t>
      </w:r>
      <w:hyperlink r:id="rId20" w:history="1">
        <w:r>
          <w:rPr>
            <w:color w:val="0000FF"/>
          </w:rPr>
          <w:t>N 4290-ОЗ</w:t>
        </w:r>
      </w:hyperlink>
      <w:r>
        <w:t>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7) сочетание бюджетного финансирования особо охраняемых природных территорий с иными источниками финансовой поддержки;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8) учет предложений граждан, общественн</w:t>
      </w:r>
      <w:r>
        <w:t>ых объединений и некоммерческих организаций, осуществляющих деятельность в области охраны окружающей среды, при содействии органам государственной власти области и органам местного самоуправления области в осуществлении мероприятий по организации, охране и</w:t>
      </w:r>
      <w:r>
        <w:t xml:space="preserve"> использованию особо охраняемых природных территорий.</w:t>
      </w:r>
    </w:p>
    <w:p w:rsidR="00000000" w:rsidRDefault="009E7C8E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Вологодской области от 19.01.2015 N 3550-ОЗ)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4. Особо охраняем</w:t>
      </w:r>
      <w:r>
        <w:t>ые природные территории областного значения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Особо охраняемые природные территории областного значения находятся в ведении органов исполнительной государственной власти области.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С учетом особенностей режима особо охраняемых природных территорий могут быть созданы следующие категории особо охраняемых природных территорий областного значения: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природные парки;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государственные природные заказники;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3) памятники природы;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4) ден</w:t>
      </w:r>
      <w:r>
        <w:t>дрологические парки и ботанические сады;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5) охраняемые природные комплексы;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lastRenderedPageBreak/>
        <w:t>6) туристско-рекреационные местности.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5. Особо охраняемые природные территории местного значения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Особо охраняемые природные территории местного значения находятся в вед</w:t>
      </w:r>
      <w:r>
        <w:t>ении органов местного самоуправления и создаются ими на земельных участках, находящихся в собственности соответствующего муниципального образования.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С учетом особенностей режима особо охраняемых природных территорий могут быть созданы следующие категори</w:t>
      </w:r>
      <w:r>
        <w:t>и особо охраняемых природных территорий местного значения: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туристско-рекреационные местности;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природные резерваты;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3) природно-культурные местности;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4) болотные комплексы;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5) парки.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6. Охраняемые природные комплексы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Охраняемые природные к</w:t>
      </w:r>
      <w:r>
        <w:t>омплексы - особо охраняемые природные территории областного значения, созданные с целью охраны ландшафтного, геологического и биологического разнообразия, сохранения геокомплексов, наземных и водных экосистем, объектов историко-культурного наследия, геолог</w:t>
      </w:r>
      <w:r>
        <w:t>ических, археологических и исторических памятников.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В границах охраняемых природных комплексов могут выделяться функциональные зоны, имеющие экологическое, эстетическое, культурное, рекреационное и иное назначение.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7. Туристско-рекреационные мес</w:t>
      </w:r>
      <w:r>
        <w:t>тности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Туристско-рекреационные местности - территории, созданные с целью сохранения и обеспечения рационального использования природно-антропогенных ландшафтов, имеющих высокий потенциал использования в туристических и рекреационных целях.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Туристско-рекреационные местности могут быть областного и местного значения.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3. В границах туристско-рекреационных местностей могут выделяться зоны, имеющие экологическое, культурное или рекреационное назначение.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8. Природные резерваты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Природны</w:t>
      </w:r>
      <w:r>
        <w:t>е резерваты - особо охраняемые природные территории местного значения, представляющие собой природные комплексы участков суши и водного пространства, ценные в экологическом, эстетическом и рекреационном отношении и предназначенные для сохранения, воспроизв</w:t>
      </w:r>
      <w:r>
        <w:t xml:space="preserve">одства или восстановления одних видов природных ресурсов (объектов) в сочетании с </w:t>
      </w:r>
      <w:r>
        <w:lastRenderedPageBreak/>
        <w:t>ограниченным, регламентированным и рациональным использованием других.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9. Природно-культурные местности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Природно-культурные местности - особо охраняемые природные те</w:t>
      </w:r>
      <w:r>
        <w:t>рритории местного значения, представляющие природно-культурную ценность и имеющие научное и историческое значение.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10. Болотные комплексы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Болотные комплексы - особо охраняемые природные территории местного значения, представляющие собой участки ле</w:t>
      </w:r>
      <w:r>
        <w:t>соболотной растительности, имеющие важное средообразующее, водоохранное, научное и эколого-просветительское значение, созданные с целью сохранения естественных природных комплексов, а также редких, исчезающих видов флоры и фауны.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11. Парки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Парк</w:t>
      </w:r>
      <w:r>
        <w:t>и - особо охраняемая природная территория местного значения, озелененная территория многофункционального или специализированного направления рекреационной деятельности с развитой системой благоустройства, предназначенная для периодического массового отдыха</w:t>
      </w:r>
      <w:r>
        <w:t xml:space="preserve"> населения.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На территориях парков могут быть выделены природоохранные, рекреационные, агрохозяйственные и иные функциональные зоны, включая зоны охраны историко-культурных комплексов и объектов.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12. Полномочия органов государственной власти обла</w:t>
      </w:r>
      <w:r>
        <w:t>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К полномочиям Законодательного Собрания области относятся принятие законов и иных нормативных правовых актов, контроль за их исполнением.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К полномочиям органов исполнительной государственной власти области относятся: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принятие решений о создании особо охраняемых природных территорий областного значения, об изменении режима их особой охраны по согласованию с: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а) уполномоченным федеральным органом исполнительной власти в области охраны окружающей среды;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б) федеральными</w:t>
      </w:r>
      <w:r>
        <w:t xml:space="preserve"> органами исполнительной власти в области обороны страны и безопасности государства, если предполагается, что в границах особо охраняемых природных территорий будут находиться земли и другие природные ресурсы, предоставленные для нужд Вооруженных Сил Росси</w:t>
      </w:r>
      <w:r>
        <w:t>йской Федерации, других войск, воинских формирований и органов;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утверждение положений об особо охраняемых природных территориях областного значения с определением задач и особенностей режима особой охраны;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lastRenderedPageBreak/>
        <w:t>3) принятие решений о реорганизации или ликвида</w:t>
      </w:r>
      <w:r>
        <w:t>ции особо охраняемых природных территорий областного значения;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4) принятие решений об изменении категорий особо охраняемых природных территорий областного значения;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5) утверждение и изменение границ особо охраняемых природных территорий областного значения</w:t>
      </w:r>
      <w:r>
        <w:t>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6) принятие решений о резервировании земель, которые предполагается объявить землями особо охраняемых природных территорий, с последующим изъятием таких земель и об ограничении на них хозяйственной деятельности;</w:t>
      </w:r>
    </w:p>
    <w:p w:rsidR="00000000" w:rsidRDefault="009E7C8E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Вологодской области от 06.04.2015 N 3619-ОЗ)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7) создание государственных учреждений, осуществляющих управление природными парками;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8) определение подчиненности и поря</w:t>
      </w:r>
      <w:r>
        <w:t>дка финансирования организаций, уполномоченных осуществлять управление государственными природными заказниками областного значения;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 xml:space="preserve">9) утратил силу. - </w:t>
      </w:r>
      <w:hyperlink r:id="rId23" w:history="1">
        <w:r>
          <w:rPr>
            <w:color w:val="0000FF"/>
          </w:rPr>
          <w:t>Закон</w:t>
        </w:r>
      </w:hyperlink>
      <w:r>
        <w:t xml:space="preserve"> Вологодской области от 01.07.2015 N 3699-ОЗ;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10) утверждение порядка охраны и осуществление охраны особо охраняемых природных территорий областного значения;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11) организация проведения научно-исследовательских работ в области организации, охра</w:t>
      </w:r>
      <w:r>
        <w:t>ны и использования особо охраняемых природных территорий областного значения;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12) межрегиональное сотрудничество в сфере организации, охраны и использования особо охраняемых природных территорий;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13) софинансирование исполнения расходных обязательств Росси</w:t>
      </w:r>
      <w:r>
        <w:t>йской Федерации, возникающих при выполнении полномочий, связанных с созданием и развитием особо охраняемых природных территорий федерального значения, из областного бюджета в соответствии с бюджетным законодательством Российской Федерации;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14) согласование</w:t>
      </w:r>
      <w:r>
        <w:t xml:space="preserve"> решения органа местного самоуправления о создании особо охраняемой природной территории местного значения в случае, если создаваемая особо охраняемая природная территория будет занимать более чем пять процентов от общей площади земельных участков, находящ</w:t>
      </w:r>
      <w:r>
        <w:t>ихся в собственности муниципального образования, в порядке, установленном Правительством области.</w:t>
      </w:r>
    </w:p>
    <w:p w:rsidR="00000000" w:rsidRDefault="009E7C8E">
      <w:pPr>
        <w:pStyle w:val="ConsPlusNormal"/>
        <w:jc w:val="both"/>
      </w:pPr>
      <w:r>
        <w:t xml:space="preserve">(п. 14 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Вологодской области от 02</w:t>
      </w:r>
      <w:r>
        <w:t>.10.2017 N 4196-ОЗ)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13. Основания для создания особо охраняемых природных территорий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Вологодской области от 01.07.2015 N </w:t>
      </w:r>
      <w:r>
        <w:t>3699-ОЗ)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Основанием для создания особо охраняемых природных территорий областного значения являются материалы обоснований, включающие в себя:</w:t>
      </w:r>
    </w:p>
    <w:p w:rsidR="00000000" w:rsidRDefault="009E7C8E">
      <w:pPr>
        <w:pStyle w:val="ConsPlusNormal"/>
        <w:jc w:val="both"/>
      </w:pPr>
      <w:r>
        <w:lastRenderedPageBreak/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материалы обследования территории, содержащие основание создания в данной местности особо охраняемой природной территории, обоснование ее границ и площади, общую характеристику земель, состав</w:t>
      </w:r>
      <w:r>
        <w:t xml:space="preserve"> и характеристику насаждений, водных, почвенных и геологических ресурсов, объектов и феноменов, данные о наличии редких и охраняемых видов растительного и животного мира;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предварительные выводы о состоянии особо охраняемой природной территории, установлении пр</w:t>
      </w:r>
      <w:r>
        <w:t>иродоохранного режима, ведении хозяйства и природопользования на его территории, расчет необходимого финансирования на охрану и функционирование особо охраняемой природной территории;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3) сведения о границах особо охраняемой природной территории, которые до</w:t>
      </w:r>
      <w:r>
        <w:t>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недвижимости, сведения о границах охранных зон приро</w:t>
      </w:r>
      <w:r>
        <w:t>дных парков и памятников природы;</w:t>
      </w:r>
    </w:p>
    <w:p w:rsidR="00000000" w:rsidRDefault="009E7C8E">
      <w:pPr>
        <w:pStyle w:val="ConsPlusNormal"/>
        <w:jc w:val="both"/>
      </w:pPr>
      <w:r>
        <w:t xml:space="preserve">(п. 3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Вологодской области от 06.02.2019 N 4491-ОЗ)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4) проект нормативного правового акта области</w:t>
      </w:r>
      <w:r>
        <w:t xml:space="preserve"> о создании особо охраняемой природной территории и утверждении положения об особо охраняемой природной территории, согласованный с заинтересованными государственными органами области.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Основанием для создания особо охраняемых природных территорий местного значения являются материалы обоснований, включающие в себя: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материалы обследования территории, содержащие основание создания в данной местности особо охраняемой п</w:t>
      </w:r>
      <w:r>
        <w:t>риродной территории, обоснование ее границ и площади, общую характеристику земель, состав и характеристику насаждений, водных, почвенных и геологических ресурсов, объектов и феноменов, данные о наличии редких и охраняемых видов растительного и животного ми</w:t>
      </w:r>
      <w:r>
        <w:t>ра;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сведения о границах особо охраняемой природной территории, которые должны сод</w:t>
      </w:r>
      <w:r>
        <w:t>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000000" w:rsidRDefault="009E7C8E">
      <w:pPr>
        <w:pStyle w:val="ConsPlusNormal"/>
        <w:jc w:val="both"/>
      </w:pPr>
      <w:r>
        <w:t xml:space="preserve">(п. 2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Вологодской области от 06.02.2019 N 4491-ОЗ)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14. Создание особо охраняемых природных территорий</w:t>
      </w:r>
    </w:p>
    <w:p w:rsidR="00000000" w:rsidRDefault="009E7C8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 xml:space="preserve">1. Объявление территории особо охраняемой природной территорией областного значения допускается как с изъятием, так и без изъятия земельных участков </w:t>
      </w:r>
      <w:r>
        <w:t xml:space="preserve">у их собственников, владельцев </w:t>
      </w:r>
      <w:r>
        <w:lastRenderedPageBreak/>
        <w:t>и пользователей.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Земельные участки в границах особо охраняемых природных территорий областного значения, не изъятые у собственников, владельцев и пользователей, используются ими с соблюдением установленного для этих земель</w:t>
      </w:r>
      <w:r>
        <w:t>ных участков особого правового режима.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3. Изъятие земельных участков у их собственников, владельцев и пользователей в целях создания особо охраняемой природной территории областного значения осуществляется в соответствии с федеральным законодательством.</w:t>
      </w:r>
    </w:p>
    <w:p w:rsidR="00000000" w:rsidRDefault="009E7C8E">
      <w:pPr>
        <w:pStyle w:val="ConsPlusNormal"/>
        <w:jc w:val="both"/>
      </w:pPr>
      <w:r>
        <w:t>(в</w:t>
      </w:r>
      <w:r>
        <w:t xml:space="preserve">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4. Границы особо охраняемых природных территорий и охранных зон природных парков и памятников природы обозначаются на местности специальными предупредительными аншлагами и указываются в документах территориального планирования.</w:t>
      </w:r>
    </w:p>
    <w:p w:rsidR="00000000" w:rsidRDefault="009E7C8E">
      <w:pPr>
        <w:pStyle w:val="ConsPlusNormal"/>
        <w:jc w:val="both"/>
      </w:pPr>
      <w:r>
        <w:t xml:space="preserve">(в ред. законов Вологодской </w:t>
      </w:r>
      <w:r>
        <w:t xml:space="preserve">области от 01.07.2015 </w:t>
      </w:r>
      <w:hyperlink r:id="rId35" w:history="1">
        <w:r>
          <w:rPr>
            <w:color w:val="0000FF"/>
          </w:rPr>
          <w:t>N 3699-ОЗ</w:t>
        </w:r>
      </w:hyperlink>
      <w:r>
        <w:t xml:space="preserve">, от 30.01.2018 </w:t>
      </w:r>
      <w:hyperlink r:id="rId36" w:history="1">
        <w:r>
          <w:rPr>
            <w:color w:val="0000FF"/>
          </w:rPr>
          <w:t>N 4290-ОЗ</w:t>
        </w:r>
      </w:hyperlink>
      <w:r>
        <w:t>)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5. Изменение границ особо охраняемых природных территорий осуществляется в том же порядке, что и их утверждение.</w:t>
      </w:r>
    </w:p>
    <w:p w:rsidR="00000000" w:rsidRDefault="009E7C8E">
      <w:pPr>
        <w:pStyle w:val="ConsPlusNormal"/>
        <w:jc w:val="both"/>
      </w:pPr>
      <w:r>
        <w:t xml:space="preserve">(часть 5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Вологодской области от 01.07.2015 N 3699-ОЗ)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15. Реорганизация или ликвидация особо охраняемых природных территорий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Особо охраняемые природные территории могут быть реорганизованы на основании материалов обследования территории путем: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объединения двух и более особо охраняемых природных территорий;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разделения особо охраняемых природных территорий на две или неск</w:t>
      </w:r>
      <w:r>
        <w:t>олько территорий.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2. Особо охраняемые природные территории могут быть ликвидированы по следующим основаниям: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1) истечение установленного срока функционирования особо охраняемой природной территории, если его продление признано органом, инициировавшим ее со</w:t>
      </w:r>
      <w:r>
        <w:t>здание, нецелесообразным;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2) объекты, для охраны которых образована особо охраняемая природная территория, перестали нуждаться в особой охране;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>3) объекты, для охраны которых образована особо охраняемая природная территория, прекратили свое существование в</w:t>
      </w:r>
      <w:r>
        <w:t xml:space="preserve"> результате чрезвычайных ситуаций (пожары, катастрофы и т.п.), и их восстановление стало невозможным.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16. Общие требования к режиму хозяйственной и иной деятельности на особо охраняемых природных территориях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1. На особо охраняемых природных террит</w:t>
      </w:r>
      <w:r>
        <w:t xml:space="preserve">ориях запрещается любая деятельность, </w:t>
      </w:r>
      <w:r>
        <w:lastRenderedPageBreak/>
        <w:t>противоречащая задачам и принципам особо охраняемых природных территорий и режиму их особой охраны, установленному в положении об особо охраняемой природной территории.</w:t>
      </w:r>
    </w:p>
    <w:p w:rsidR="00000000" w:rsidRDefault="009E7C8E">
      <w:pPr>
        <w:pStyle w:val="ConsPlusNormal"/>
        <w:spacing w:before="240"/>
        <w:ind w:firstLine="540"/>
        <w:jc w:val="both"/>
      </w:pPr>
      <w:r>
        <w:t xml:space="preserve">2. Ведение хозяйственной деятельности в пределах </w:t>
      </w:r>
      <w:r>
        <w:t>особо охраняемых природных территорий осуществляется по согласованию с органами власти, в ведении которых они находятся.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17. Признание утратившими силу</w:t>
      </w:r>
    </w:p>
    <w:p w:rsidR="00000000" w:rsidRDefault="009E7C8E">
      <w:pPr>
        <w:pStyle w:val="ConsPlusNormal"/>
        <w:ind w:firstLine="540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Вологодской области от 05.12.2014 N 3494-ОЗ)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9E7C8E">
      <w:pPr>
        <w:pStyle w:val="ConsPlusNormal"/>
        <w:spacing w:before="240"/>
        <w:ind w:firstLine="540"/>
        <w:jc w:val="both"/>
      </w:pPr>
      <w:hyperlink r:id="rId39" w:history="1">
        <w:r>
          <w:rPr>
            <w:color w:val="0000FF"/>
          </w:rPr>
          <w:t>закон</w:t>
        </w:r>
      </w:hyperlink>
      <w:r>
        <w:t xml:space="preserve"> области от 2 октября 2008 года N 1848-ОЗ "Об особо охр</w:t>
      </w:r>
      <w:r>
        <w:t>аняемых природных территориях Вологодской области";</w:t>
      </w:r>
    </w:p>
    <w:p w:rsidR="00000000" w:rsidRDefault="009E7C8E">
      <w:pPr>
        <w:pStyle w:val="ConsPlusNormal"/>
        <w:spacing w:before="240"/>
        <w:ind w:firstLine="540"/>
        <w:jc w:val="both"/>
      </w:pPr>
      <w:hyperlink r:id="rId40" w:history="1">
        <w:r>
          <w:rPr>
            <w:color w:val="0000FF"/>
          </w:rPr>
          <w:t>закон</w:t>
        </w:r>
      </w:hyperlink>
      <w:r>
        <w:t xml:space="preserve"> области от 28 сентября 2009 года N 2069-ОЗ "О внесении изменений в закон области "Об особо охраняемых прир</w:t>
      </w:r>
      <w:r>
        <w:t>одных территориях Вологодской области";</w:t>
      </w:r>
    </w:p>
    <w:p w:rsidR="00000000" w:rsidRDefault="009E7C8E">
      <w:pPr>
        <w:pStyle w:val="ConsPlusNormal"/>
        <w:spacing w:before="240"/>
        <w:ind w:firstLine="540"/>
        <w:jc w:val="both"/>
      </w:pPr>
      <w:hyperlink r:id="rId41" w:history="1">
        <w:r>
          <w:rPr>
            <w:color w:val="0000FF"/>
          </w:rPr>
          <w:t>статью 2</w:t>
        </w:r>
      </w:hyperlink>
      <w:r>
        <w:t xml:space="preserve"> закона области от 28 октября 2011 года N 2618-ОЗ "О внесении изменений в отдельные законы Волого</w:t>
      </w:r>
      <w:r>
        <w:t>дской области в сфере охраны окружающей среды";</w:t>
      </w:r>
    </w:p>
    <w:p w:rsidR="00000000" w:rsidRDefault="009E7C8E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закон</w:t>
        </w:r>
      </w:hyperlink>
      <w:r>
        <w:t xml:space="preserve"> области от 3 апреля 2012 года N 2729-ОЗ "О внесении изменения в статью 5 закона области "Об особо охраняемых п</w:t>
      </w:r>
      <w:r>
        <w:t>риродных территориях Вологодской области";</w:t>
      </w:r>
    </w:p>
    <w:p w:rsidR="00000000" w:rsidRDefault="009E7C8E">
      <w:pPr>
        <w:pStyle w:val="ConsPlusNormal"/>
        <w:spacing w:before="240"/>
        <w:ind w:firstLine="540"/>
        <w:jc w:val="both"/>
      </w:pPr>
      <w:hyperlink r:id="rId43" w:history="1">
        <w:r>
          <w:rPr>
            <w:color w:val="0000FF"/>
          </w:rPr>
          <w:t>закон</w:t>
        </w:r>
      </w:hyperlink>
      <w:r>
        <w:t xml:space="preserve"> области от 3 октября 2012 года N 2856-ОЗ "О внесении изменений в статью 5 закона области "Об особо охраняемых приро</w:t>
      </w:r>
      <w:r>
        <w:t>дных территориях Вологодской области".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Title"/>
        <w:ind w:firstLine="540"/>
        <w:jc w:val="both"/>
        <w:outlineLvl w:val="0"/>
      </w:pPr>
      <w:r>
        <w:t>Статья 18. Вступление в силу настоящего закона области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ind w:firstLine="540"/>
        <w:jc w:val="both"/>
      </w:pPr>
      <w:r>
        <w:t>Настоящий закон области вступает в силу по истечении десяти дней после дня его официального опубликования.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jc w:val="right"/>
      </w:pPr>
      <w:r>
        <w:t>Губернатор области</w:t>
      </w:r>
    </w:p>
    <w:p w:rsidR="00000000" w:rsidRDefault="009E7C8E">
      <w:pPr>
        <w:pStyle w:val="ConsPlusNormal"/>
        <w:jc w:val="right"/>
      </w:pPr>
      <w:r>
        <w:t>О.А.КУВШИННИКОВ</w:t>
      </w:r>
    </w:p>
    <w:p w:rsidR="00000000" w:rsidRDefault="009E7C8E">
      <w:pPr>
        <w:pStyle w:val="ConsPlusNormal"/>
      </w:pPr>
      <w:r>
        <w:t>г. Вологда</w:t>
      </w:r>
    </w:p>
    <w:p w:rsidR="00000000" w:rsidRDefault="009E7C8E">
      <w:pPr>
        <w:pStyle w:val="ConsPlusNormal"/>
        <w:spacing w:before="240"/>
      </w:pPr>
      <w:r>
        <w:t>7 мая 2014 года</w:t>
      </w:r>
    </w:p>
    <w:p w:rsidR="00000000" w:rsidRDefault="009E7C8E">
      <w:pPr>
        <w:pStyle w:val="ConsPlusNormal"/>
        <w:spacing w:before="240"/>
      </w:pPr>
      <w:r>
        <w:t>N 3361-ОЗ</w:t>
      </w:r>
    </w:p>
    <w:p w:rsidR="00000000" w:rsidRDefault="009E7C8E">
      <w:pPr>
        <w:pStyle w:val="ConsPlusNormal"/>
        <w:jc w:val="both"/>
      </w:pPr>
    </w:p>
    <w:p w:rsidR="00000000" w:rsidRDefault="009E7C8E">
      <w:pPr>
        <w:pStyle w:val="ConsPlusNormal"/>
        <w:jc w:val="both"/>
      </w:pPr>
    </w:p>
    <w:p w:rsidR="009E7C8E" w:rsidRDefault="009E7C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E7C8E">
      <w:headerReference w:type="default" r:id="rId44"/>
      <w:footerReference w:type="default" r:id="rId4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8E" w:rsidRDefault="009E7C8E">
      <w:pPr>
        <w:spacing w:after="0" w:line="240" w:lineRule="auto"/>
      </w:pPr>
      <w:r>
        <w:separator/>
      </w:r>
    </w:p>
  </w:endnote>
  <w:endnote w:type="continuationSeparator" w:id="0">
    <w:p w:rsidR="009E7C8E" w:rsidRDefault="009E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7C8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D451D">
            <w:rPr>
              <w:sz w:val="20"/>
              <w:szCs w:val="20"/>
            </w:rPr>
            <w:fldChar w:fldCharType="separate"/>
          </w:r>
          <w:r w:rsidR="009D451D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D451D">
            <w:rPr>
              <w:sz w:val="20"/>
              <w:szCs w:val="20"/>
            </w:rPr>
            <w:fldChar w:fldCharType="separate"/>
          </w:r>
          <w:r w:rsidR="009D451D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E7C8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8E" w:rsidRDefault="009E7C8E">
      <w:pPr>
        <w:spacing w:after="0" w:line="240" w:lineRule="auto"/>
      </w:pPr>
      <w:r>
        <w:separator/>
      </w:r>
    </w:p>
  </w:footnote>
  <w:footnote w:type="continuationSeparator" w:id="0">
    <w:p w:rsidR="009E7C8E" w:rsidRDefault="009E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Вологодской области от 07.05.2014 N 3361-ОЗ</w:t>
          </w:r>
          <w:r>
            <w:rPr>
              <w:sz w:val="16"/>
              <w:szCs w:val="16"/>
            </w:rPr>
            <w:br/>
            <w:t>(ред. от 06.02.2019)</w:t>
          </w:r>
          <w:r>
            <w:rPr>
              <w:sz w:val="16"/>
              <w:szCs w:val="16"/>
            </w:rPr>
            <w:br/>
            <w:t>"Об особо охраняе</w:t>
          </w:r>
          <w:r>
            <w:rPr>
              <w:sz w:val="16"/>
              <w:szCs w:val="16"/>
            </w:rPr>
            <w:t>мых природных территориях Волого...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jc w:val="center"/>
          </w:pPr>
        </w:p>
        <w:p w:rsidR="00000000" w:rsidRDefault="009E7C8E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7C8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22.12.2020</w:t>
          </w:r>
        </w:p>
      </w:tc>
    </w:tr>
  </w:tbl>
  <w:p w:rsidR="00000000" w:rsidRDefault="009E7C8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E7C8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C28EC"/>
    <w:rsid w:val="001C28EC"/>
    <w:rsid w:val="009D451D"/>
    <w:rsid w:val="009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LAW095&amp;n=146232&amp;date=22.12.2020&amp;dst=100008&amp;fld=134" TargetMode="External"/><Relationship Id="rId18" Type="http://schemas.openxmlformats.org/officeDocument/2006/relationships/hyperlink" Target="https://login.consultant.ru/link/?req=doc&amp;base=RLAW095&amp;n=109337&amp;date=22.12.2020&amp;dst=100009&amp;fld=134" TargetMode="External"/><Relationship Id="rId26" Type="http://schemas.openxmlformats.org/officeDocument/2006/relationships/hyperlink" Target="https://login.consultant.ru/link/?req=doc&amp;base=RLAW095&amp;n=115602&amp;date=22.12.2020&amp;dst=100015&amp;fld=134" TargetMode="External"/><Relationship Id="rId39" Type="http://schemas.openxmlformats.org/officeDocument/2006/relationships/hyperlink" Target="https://login.consultant.ru/link/?req=doc&amp;base=RLAW095&amp;n=82349&amp;date=22.12.2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109337&amp;date=22.12.2020&amp;dst=100011&amp;fld=134" TargetMode="External"/><Relationship Id="rId34" Type="http://schemas.openxmlformats.org/officeDocument/2006/relationships/hyperlink" Target="https://login.consultant.ru/link/?req=doc&amp;base=RLAW095&amp;n=115602&amp;date=22.12.2020&amp;dst=100023&amp;fld=134" TargetMode="External"/><Relationship Id="rId42" Type="http://schemas.openxmlformats.org/officeDocument/2006/relationships/hyperlink" Target="https://login.consultant.ru/link/?req=doc&amp;base=RLAW095&amp;n=76220&amp;date=22.12.202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LAW095&amp;n=115602&amp;date=22.12.2020&amp;dst=100008&amp;fld=134" TargetMode="External"/><Relationship Id="rId17" Type="http://schemas.openxmlformats.org/officeDocument/2006/relationships/hyperlink" Target="https://login.consultant.ru/link/?req=doc&amp;base=LAW&amp;n=370373&amp;date=22.12.2020&amp;dst=100012&amp;fld=134" TargetMode="External"/><Relationship Id="rId25" Type="http://schemas.openxmlformats.org/officeDocument/2006/relationships/hyperlink" Target="https://login.consultant.ru/link/?req=doc&amp;base=RLAW095&amp;n=115602&amp;date=22.12.2020&amp;dst=100013&amp;fld=134" TargetMode="External"/><Relationship Id="rId33" Type="http://schemas.openxmlformats.org/officeDocument/2006/relationships/hyperlink" Target="https://login.consultant.ru/link/?req=doc&amp;base=RLAW095&amp;n=115602&amp;date=22.12.2020&amp;dst=100022&amp;fld=134" TargetMode="External"/><Relationship Id="rId38" Type="http://schemas.openxmlformats.org/officeDocument/2006/relationships/hyperlink" Target="https://login.consultant.ru/link/?req=doc&amp;base=RLAW095&amp;n=107762&amp;date=22.12.2020&amp;dst=100008&amp;fld=13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ate=22.12.2020&amp;dst=100291&amp;fld=134" TargetMode="External"/><Relationship Id="rId20" Type="http://schemas.openxmlformats.org/officeDocument/2006/relationships/hyperlink" Target="https://login.consultant.ru/link/?req=doc&amp;base=RLAW095&amp;n=150723&amp;date=22.12.2020&amp;dst=100009&amp;fld=134" TargetMode="External"/><Relationship Id="rId29" Type="http://schemas.openxmlformats.org/officeDocument/2006/relationships/hyperlink" Target="https://login.consultant.ru/link/?req=doc&amp;base=RLAW095&amp;n=115602&amp;date=22.12.2020&amp;dst=100017&amp;fld=134" TargetMode="External"/><Relationship Id="rId41" Type="http://schemas.openxmlformats.org/officeDocument/2006/relationships/hyperlink" Target="https://login.consultant.ru/link/?req=doc&amp;base=RLAW095&amp;n=70302&amp;date=22.12.2020&amp;dst=100040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112421&amp;date=22.12.2020&amp;dst=100008&amp;fld=134" TargetMode="External"/><Relationship Id="rId24" Type="http://schemas.openxmlformats.org/officeDocument/2006/relationships/hyperlink" Target="https://login.consultant.ru/link/?req=doc&amp;base=RLAW095&amp;n=146232&amp;date=22.12.2020&amp;dst=100008&amp;fld=134" TargetMode="External"/><Relationship Id="rId32" Type="http://schemas.openxmlformats.org/officeDocument/2006/relationships/hyperlink" Target="https://login.consultant.ru/link/?req=doc&amp;base=RLAW095&amp;n=164300&amp;date=22.12.2020&amp;dst=100011&amp;fld=134" TargetMode="External"/><Relationship Id="rId37" Type="http://schemas.openxmlformats.org/officeDocument/2006/relationships/hyperlink" Target="https://login.consultant.ru/link/?req=doc&amp;base=RLAW095&amp;n=115602&amp;date=22.12.2020&amp;dst=100026&amp;fld=134" TargetMode="External"/><Relationship Id="rId40" Type="http://schemas.openxmlformats.org/officeDocument/2006/relationships/hyperlink" Target="https://login.consultant.ru/link/?req=doc&amp;base=RLAW095&amp;n=46621&amp;date=22.12.2020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5&amp;n=164300&amp;date=22.12.2020&amp;dst=100008&amp;fld=134" TargetMode="External"/><Relationship Id="rId23" Type="http://schemas.openxmlformats.org/officeDocument/2006/relationships/hyperlink" Target="https://login.consultant.ru/link/?req=doc&amp;base=RLAW095&amp;n=115602&amp;date=22.12.2020&amp;dst=100011&amp;fld=134" TargetMode="External"/><Relationship Id="rId28" Type="http://schemas.openxmlformats.org/officeDocument/2006/relationships/hyperlink" Target="https://login.consultant.ru/link/?req=doc&amp;base=RLAW095&amp;n=164300&amp;date=22.12.2020&amp;dst=100009&amp;fld=134" TargetMode="External"/><Relationship Id="rId36" Type="http://schemas.openxmlformats.org/officeDocument/2006/relationships/hyperlink" Target="https://login.consultant.ru/link/?req=doc&amp;base=RLAW095&amp;n=150723&amp;date=22.12.2020&amp;dst=100013&amp;fld=134" TargetMode="External"/><Relationship Id="rId10" Type="http://schemas.openxmlformats.org/officeDocument/2006/relationships/hyperlink" Target="https://login.consultant.ru/link/?req=doc&amp;base=RLAW095&amp;n=109337&amp;date=22.12.2020&amp;dst=100008&amp;fld=134" TargetMode="External"/><Relationship Id="rId19" Type="http://schemas.openxmlformats.org/officeDocument/2006/relationships/hyperlink" Target="https://login.consultant.ru/link/?req=doc&amp;base=RLAW095&amp;n=115602&amp;date=22.12.2020&amp;dst=100009&amp;fld=134" TargetMode="External"/><Relationship Id="rId31" Type="http://schemas.openxmlformats.org/officeDocument/2006/relationships/hyperlink" Target="https://login.consultant.ru/link/?req=doc&amp;base=RLAW095&amp;n=115602&amp;date=22.12.2020&amp;dst=100020&amp;fld=134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107762&amp;date=22.12.2020&amp;dst=100008&amp;fld=134" TargetMode="External"/><Relationship Id="rId14" Type="http://schemas.openxmlformats.org/officeDocument/2006/relationships/hyperlink" Target="https://login.consultant.ru/link/?req=doc&amp;base=RLAW095&amp;n=150723&amp;date=22.12.2020&amp;dst=100008&amp;fld=134" TargetMode="External"/><Relationship Id="rId22" Type="http://schemas.openxmlformats.org/officeDocument/2006/relationships/hyperlink" Target="https://login.consultant.ru/link/?req=doc&amp;base=RLAW095&amp;n=112421&amp;date=22.12.2020&amp;dst=100008&amp;fld=134" TargetMode="External"/><Relationship Id="rId27" Type="http://schemas.openxmlformats.org/officeDocument/2006/relationships/hyperlink" Target="https://login.consultant.ru/link/?req=doc&amp;base=RLAW095&amp;n=115602&amp;date=22.12.2020&amp;dst=100016&amp;fld=134" TargetMode="External"/><Relationship Id="rId30" Type="http://schemas.openxmlformats.org/officeDocument/2006/relationships/hyperlink" Target="https://login.consultant.ru/link/?req=doc&amp;base=RLAW095&amp;n=115602&amp;date=22.12.2020&amp;dst=100019&amp;fld=134" TargetMode="External"/><Relationship Id="rId35" Type="http://schemas.openxmlformats.org/officeDocument/2006/relationships/hyperlink" Target="https://login.consultant.ru/link/?req=doc&amp;base=RLAW095&amp;n=115602&amp;date=22.12.2020&amp;dst=100024&amp;fld=134" TargetMode="External"/><Relationship Id="rId43" Type="http://schemas.openxmlformats.org/officeDocument/2006/relationships/hyperlink" Target="https://login.consultant.ru/link/?req=doc&amp;base=RLAW095&amp;n=82257&amp;date=22.12.20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3099</Words>
  <Characters>17667</Characters>
  <Application>Microsoft Office Word</Application>
  <DocSecurity>2</DocSecurity>
  <Lines>147</Lines>
  <Paragraphs>41</Paragraphs>
  <ScaleCrop>false</ScaleCrop>
  <Company>КонсультантПлюс Версия 4018.00.50</Company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07.05.2014 N 3361-ОЗ(ред. от 06.02.2019)"Об особо охраняемых природных территориях Вологодской области"(принят Постановлением ЗС Вологодской области от 24.04.2014 N 299)</dc:title>
  <dc:creator>Kopchenko.MV</dc:creator>
  <cp:lastModifiedBy>Kopchenko.MV</cp:lastModifiedBy>
  <cp:revision>2</cp:revision>
  <dcterms:created xsi:type="dcterms:W3CDTF">2020-12-22T09:59:00Z</dcterms:created>
  <dcterms:modified xsi:type="dcterms:W3CDTF">2020-12-22T09:59:00Z</dcterms:modified>
</cp:coreProperties>
</file>