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4A7DE5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63597A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Вологодской области от 30.11.2009 N 1833</w:t>
            </w:r>
            <w:r>
              <w:rPr>
                <w:sz w:val="48"/>
                <w:szCs w:val="48"/>
              </w:rPr>
              <w:br/>
              <w:t>(ред. от 20.01.2020)</w:t>
            </w:r>
            <w:r>
              <w:rPr>
                <w:sz w:val="48"/>
                <w:szCs w:val="48"/>
              </w:rPr>
              <w:br/>
              <w:t>"О государственном природном зоологическом заказнике "Бабушкинский" Бабушкинского муниципального района Вологодской области"</w:t>
            </w:r>
            <w:r>
              <w:rPr>
                <w:sz w:val="48"/>
                <w:szCs w:val="48"/>
              </w:rPr>
              <w:br/>
              <w:t>(вместе с "Положением об особо охраняемой</w:t>
            </w:r>
            <w:r>
              <w:rPr>
                <w:sz w:val="48"/>
                <w:szCs w:val="48"/>
              </w:rPr>
              <w:t xml:space="preserve"> природной территории областного значения государственном природном зоологическом заказнике "Бабушкинский" Бабушкинского муниципального района Вологодской области (далее - Положение)")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63597A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22.12.2020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6359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63597A">
      <w:pPr>
        <w:pStyle w:val="ConsPlusNormal"/>
        <w:jc w:val="both"/>
        <w:outlineLvl w:val="0"/>
      </w:pPr>
    </w:p>
    <w:p w:rsidR="00000000" w:rsidRDefault="0063597A">
      <w:pPr>
        <w:pStyle w:val="ConsPlusTitle"/>
        <w:jc w:val="center"/>
        <w:outlineLvl w:val="0"/>
      </w:pPr>
      <w:r>
        <w:t>ПРАВИТЕЛЬСТВО ВОЛОГОДСКОЙ ОБЛАСТИ</w:t>
      </w:r>
    </w:p>
    <w:p w:rsidR="00000000" w:rsidRDefault="0063597A">
      <w:pPr>
        <w:pStyle w:val="ConsPlusTitle"/>
        <w:jc w:val="center"/>
      </w:pPr>
    </w:p>
    <w:p w:rsidR="00000000" w:rsidRDefault="0063597A">
      <w:pPr>
        <w:pStyle w:val="ConsPlusTitle"/>
        <w:jc w:val="center"/>
      </w:pPr>
      <w:r>
        <w:t>ПОСТАНОВЛЕНИЕ</w:t>
      </w:r>
    </w:p>
    <w:p w:rsidR="00000000" w:rsidRDefault="0063597A">
      <w:pPr>
        <w:pStyle w:val="ConsPlusTitle"/>
        <w:jc w:val="center"/>
      </w:pPr>
      <w:r>
        <w:t>от 30 ноября 2009 г. N 1833</w:t>
      </w:r>
    </w:p>
    <w:p w:rsidR="00000000" w:rsidRDefault="0063597A">
      <w:pPr>
        <w:pStyle w:val="ConsPlusTitle"/>
        <w:jc w:val="center"/>
      </w:pPr>
    </w:p>
    <w:p w:rsidR="00000000" w:rsidRDefault="0063597A">
      <w:pPr>
        <w:pStyle w:val="ConsPlusTitle"/>
        <w:jc w:val="center"/>
      </w:pPr>
      <w:r>
        <w:t>О ГОСУДАРСТВЕННОМ ПРИРОДНОМ</w:t>
      </w:r>
    </w:p>
    <w:p w:rsidR="00000000" w:rsidRDefault="0063597A">
      <w:pPr>
        <w:pStyle w:val="ConsPlusTitle"/>
        <w:jc w:val="center"/>
      </w:pPr>
      <w:r>
        <w:t>ЗООЛОГИЧЕСКОМ ЗАКАЗНИКЕ "БАБУШКИНСКИЙ"</w:t>
      </w:r>
    </w:p>
    <w:p w:rsidR="00000000" w:rsidRDefault="0063597A">
      <w:pPr>
        <w:pStyle w:val="ConsPlusTitle"/>
        <w:jc w:val="center"/>
      </w:pPr>
      <w:r>
        <w:t>БАБУШКИНСКОГО МУНИЦИПАЛЬНОГО РАЙОНА ВОЛОГОДСКОЙ ОБЛАСТИ</w:t>
      </w:r>
    </w:p>
    <w:p w:rsidR="00000000" w:rsidRDefault="0063597A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3597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63597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Вологодской области</w:t>
            </w:r>
          </w:p>
          <w:p w:rsidR="00000000" w:rsidRDefault="0063597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29.09.2014 </w:t>
            </w:r>
            <w:hyperlink r:id="rId9" w:history="1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 xml:space="preserve">, от 20.01.2020 </w:t>
            </w:r>
            <w:hyperlink r:id="rId10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63597A">
      <w:pPr>
        <w:pStyle w:val="ConsPlusNormal"/>
        <w:jc w:val="both"/>
      </w:pPr>
    </w:p>
    <w:p w:rsidR="00000000" w:rsidRDefault="0063597A">
      <w:pPr>
        <w:pStyle w:val="ConsPlusNormal"/>
        <w:ind w:firstLine="540"/>
        <w:jc w:val="both"/>
      </w:pPr>
      <w:r>
        <w:t xml:space="preserve">В соответствии с Федеральными законами от 14 марта 1995 года </w:t>
      </w:r>
      <w:hyperlink r:id="rId11" w:history="1">
        <w:r>
          <w:rPr>
            <w:color w:val="0000FF"/>
          </w:rPr>
          <w:t>N 33-ФЗ</w:t>
        </w:r>
      </w:hyperlink>
      <w:r>
        <w:t xml:space="preserve"> "Об особо охраняемых природных территориях", от 24 апреля 1995 года </w:t>
      </w:r>
      <w:hyperlink r:id="rId12" w:history="1">
        <w:r>
          <w:rPr>
            <w:color w:val="0000FF"/>
          </w:rPr>
          <w:t>N 52-ФЗ</w:t>
        </w:r>
      </w:hyperlink>
      <w:r>
        <w:t xml:space="preserve"> "О животном мире" и от 6 октября 1999 года </w:t>
      </w:r>
      <w:hyperlink r:id="rId13" w:history="1">
        <w:r>
          <w:rPr>
            <w:color w:val="0000FF"/>
          </w:rPr>
          <w:t>N 184-ФЗ</w:t>
        </w:r>
      </w:hyperlink>
      <w:r>
        <w:t xml:space="preserve"> "Об общих принципах организации законодательных (представительных) и исполни</w:t>
      </w:r>
      <w:r>
        <w:t xml:space="preserve">тельных органов государственной власти субъектов Российской Федерации", </w:t>
      </w:r>
      <w:hyperlink r:id="rId14" w:history="1">
        <w:r>
          <w:rPr>
            <w:color w:val="0000FF"/>
          </w:rPr>
          <w:t>законом</w:t>
        </w:r>
      </w:hyperlink>
      <w:r>
        <w:t xml:space="preserve"> области от 7 мая 2014 года N 3361-ОЗ "Об особо охраняемых природ</w:t>
      </w:r>
      <w:r>
        <w:t>ных территориях Вологодской области", в целях сохранения и восстановления ценных в хозяйственном, научном и культурном отношении объектов животного мира, отнесенных к объектам охоты, Правительство области постановляет:</w:t>
      </w:r>
    </w:p>
    <w:p w:rsidR="00000000" w:rsidRDefault="0063597A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20.01.2020 N 13)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 xml:space="preserve">1. Внести в </w:t>
      </w:r>
      <w:hyperlink r:id="rId16" w:history="1">
        <w:r>
          <w:rPr>
            <w:color w:val="0000FF"/>
          </w:rPr>
          <w:t>пос</w:t>
        </w:r>
        <w:r>
          <w:rPr>
            <w:color w:val="0000FF"/>
          </w:rPr>
          <w:t>тановление</w:t>
        </w:r>
      </w:hyperlink>
      <w:r>
        <w:t xml:space="preserve"> Губернатора области от 8 июля 1997 года N 736 "О закреплении охотугодий и о государственных зоологических (охотничьих) заказниках в Бабаевском и Бабушкинском районах" (с последующими изменениями) следующие изменения: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 xml:space="preserve">1.1. </w:t>
      </w:r>
      <w:hyperlink r:id="rId17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>"2. Образовать особо охраняемую природную территорию областного значения государственный природный зоологический заказник "Ба</w:t>
      </w:r>
      <w:r>
        <w:t>бушкинский" Бабушкинского муниципального района Вологодской области на площади 24500 га за счет охотничьих угодий, изъятых из пользования Бабушкинского РООР, без изъятия земель у землепользователей, землевладельцев, арендаторов.".</w:t>
      </w:r>
    </w:p>
    <w:p w:rsidR="00000000" w:rsidRDefault="0063597A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20.01.2020 N 13)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 xml:space="preserve">1.2. </w:t>
      </w:r>
      <w:hyperlink r:id="rId19" w:history="1">
        <w:r>
          <w:rPr>
            <w:color w:val="0000FF"/>
          </w:rPr>
          <w:t>Приложение</w:t>
        </w:r>
      </w:hyperlink>
      <w:r>
        <w:t xml:space="preserve"> к указанному постановлению признать утратившим силу.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 xml:space="preserve">2. Утвердить прилагаемое </w:t>
      </w:r>
      <w:hyperlink w:anchor="Par37" w:tooltip="ПОЛОЖЕНИЕ" w:history="1">
        <w:r>
          <w:rPr>
            <w:color w:val="0000FF"/>
          </w:rPr>
          <w:t>Положение</w:t>
        </w:r>
      </w:hyperlink>
      <w:r>
        <w:t xml:space="preserve"> об особо охраняемой природной территории областного значения государственном природном зоологиче</w:t>
      </w:r>
      <w:r>
        <w:t>ском заказнике "Бабушкинский" Бабушкинского муниципального района Вологодской области.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>3. Рекомендовать администрации Бабушкинского муниципального района Вологодской области (А.П. Секушин) проинформировать население района о границах и режиме природопользо</w:t>
      </w:r>
      <w:r>
        <w:t>вания на территории государственного природного зоологического заказника "Бабушкинский".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lastRenderedPageBreak/>
        <w:t>4. Настоящее постановление вступает в силу по истечении 10 дней со дня его официального опубликования.</w:t>
      </w:r>
    </w:p>
    <w:p w:rsidR="00000000" w:rsidRDefault="0063597A">
      <w:pPr>
        <w:pStyle w:val="ConsPlusNormal"/>
        <w:jc w:val="both"/>
      </w:pPr>
    </w:p>
    <w:p w:rsidR="00000000" w:rsidRDefault="0063597A">
      <w:pPr>
        <w:pStyle w:val="ConsPlusNormal"/>
        <w:jc w:val="right"/>
      </w:pPr>
      <w:r>
        <w:t>Губернатор области</w:t>
      </w:r>
    </w:p>
    <w:p w:rsidR="00000000" w:rsidRDefault="0063597A">
      <w:pPr>
        <w:pStyle w:val="ConsPlusNormal"/>
        <w:jc w:val="right"/>
      </w:pPr>
      <w:r>
        <w:t>В.Е.ПОЗГАЛЕВ</w:t>
      </w:r>
    </w:p>
    <w:p w:rsidR="00000000" w:rsidRDefault="0063597A">
      <w:pPr>
        <w:pStyle w:val="ConsPlusNormal"/>
        <w:jc w:val="both"/>
      </w:pPr>
    </w:p>
    <w:p w:rsidR="00000000" w:rsidRDefault="0063597A">
      <w:pPr>
        <w:pStyle w:val="ConsPlusNormal"/>
        <w:jc w:val="both"/>
      </w:pPr>
    </w:p>
    <w:p w:rsidR="00000000" w:rsidRDefault="0063597A">
      <w:pPr>
        <w:pStyle w:val="ConsPlusNormal"/>
        <w:jc w:val="both"/>
      </w:pPr>
    </w:p>
    <w:p w:rsidR="00000000" w:rsidRDefault="0063597A">
      <w:pPr>
        <w:pStyle w:val="ConsPlusNormal"/>
        <w:jc w:val="both"/>
      </w:pPr>
    </w:p>
    <w:p w:rsidR="00000000" w:rsidRDefault="0063597A">
      <w:pPr>
        <w:pStyle w:val="ConsPlusNormal"/>
        <w:jc w:val="both"/>
      </w:pPr>
    </w:p>
    <w:p w:rsidR="00000000" w:rsidRDefault="0063597A">
      <w:pPr>
        <w:pStyle w:val="ConsPlusNormal"/>
        <w:jc w:val="right"/>
        <w:outlineLvl w:val="0"/>
      </w:pPr>
      <w:r>
        <w:t>Утверждено</w:t>
      </w:r>
    </w:p>
    <w:p w:rsidR="00000000" w:rsidRDefault="0063597A">
      <w:pPr>
        <w:pStyle w:val="ConsPlusNormal"/>
        <w:jc w:val="right"/>
      </w:pPr>
      <w:r>
        <w:t>Постановлением</w:t>
      </w:r>
    </w:p>
    <w:p w:rsidR="00000000" w:rsidRDefault="0063597A">
      <w:pPr>
        <w:pStyle w:val="ConsPlusNormal"/>
        <w:jc w:val="right"/>
      </w:pPr>
      <w:r>
        <w:t>Правительства области</w:t>
      </w:r>
    </w:p>
    <w:p w:rsidR="00000000" w:rsidRDefault="0063597A">
      <w:pPr>
        <w:pStyle w:val="ConsPlusNormal"/>
        <w:jc w:val="right"/>
      </w:pPr>
      <w:r>
        <w:t>от 30 ноября 2009 г. N 1833</w:t>
      </w:r>
    </w:p>
    <w:p w:rsidR="00000000" w:rsidRDefault="0063597A">
      <w:pPr>
        <w:pStyle w:val="ConsPlusNormal"/>
        <w:jc w:val="right"/>
      </w:pPr>
      <w:r>
        <w:t>(приложение)</w:t>
      </w:r>
    </w:p>
    <w:p w:rsidR="00000000" w:rsidRDefault="0063597A">
      <w:pPr>
        <w:pStyle w:val="ConsPlusNormal"/>
        <w:jc w:val="both"/>
      </w:pPr>
    </w:p>
    <w:p w:rsidR="00000000" w:rsidRDefault="0063597A">
      <w:pPr>
        <w:pStyle w:val="ConsPlusTitle"/>
        <w:jc w:val="center"/>
      </w:pPr>
      <w:bookmarkStart w:id="0" w:name="Par37"/>
      <w:bookmarkEnd w:id="0"/>
      <w:r>
        <w:t>ПОЛОЖЕНИЕ</w:t>
      </w:r>
    </w:p>
    <w:p w:rsidR="00000000" w:rsidRDefault="0063597A">
      <w:pPr>
        <w:pStyle w:val="ConsPlusTitle"/>
        <w:jc w:val="center"/>
      </w:pPr>
      <w:r>
        <w:t>ОБ ОСОБО ОХРАНЯЕМОЙ ПРИРОДНОЙ ТЕРРИТОРИИ ОБЛАСТНОГО ЗНАЧЕНИЯ</w:t>
      </w:r>
    </w:p>
    <w:p w:rsidR="00000000" w:rsidRDefault="0063597A">
      <w:pPr>
        <w:pStyle w:val="ConsPlusTitle"/>
        <w:jc w:val="center"/>
      </w:pPr>
      <w:r>
        <w:t>ГОСУДАРСТВЕННОМ ПРИРОДНОМ ЗООЛОГИЧЕСКОМ ЗАКАЗНИКЕ</w:t>
      </w:r>
    </w:p>
    <w:p w:rsidR="00000000" w:rsidRDefault="0063597A">
      <w:pPr>
        <w:pStyle w:val="ConsPlusTitle"/>
        <w:jc w:val="center"/>
      </w:pPr>
      <w:r>
        <w:t>"БАБУШКИНСКИЙ" БАБУШКИНСКОГО МУНИЦИПАЛЬНОГО РАЙОНА</w:t>
      </w:r>
    </w:p>
    <w:p w:rsidR="00000000" w:rsidRDefault="0063597A">
      <w:pPr>
        <w:pStyle w:val="ConsPlusTitle"/>
        <w:jc w:val="center"/>
      </w:pPr>
      <w:r>
        <w:t>ВОЛОГОДСКО</w:t>
      </w:r>
      <w:r>
        <w:t>Й ОБЛАСТИ (ДАЛЕЕ - ПОЛОЖЕНИЕ)</w:t>
      </w:r>
    </w:p>
    <w:p w:rsidR="00000000" w:rsidRDefault="0063597A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3597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63597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Вологодской области</w:t>
            </w:r>
          </w:p>
          <w:p w:rsidR="00000000" w:rsidRDefault="0063597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29.09.2014 </w:t>
            </w:r>
            <w:hyperlink r:id="rId20" w:history="1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>, от 20.0</w:t>
            </w:r>
            <w:r>
              <w:rPr>
                <w:color w:val="392C69"/>
              </w:rPr>
              <w:t xml:space="preserve">1.2020 </w:t>
            </w:r>
            <w:hyperlink r:id="rId21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63597A">
      <w:pPr>
        <w:pStyle w:val="ConsPlusNormal"/>
        <w:jc w:val="both"/>
      </w:pPr>
    </w:p>
    <w:p w:rsidR="00000000" w:rsidRDefault="0063597A">
      <w:pPr>
        <w:pStyle w:val="ConsPlusTitle"/>
        <w:jc w:val="center"/>
        <w:outlineLvl w:val="1"/>
      </w:pPr>
      <w:r>
        <w:t>I. Общие положения</w:t>
      </w:r>
    </w:p>
    <w:p w:rsidR="00000000" w:rsidRDefault="0063597A">
      <w:pPr>
        <w:pStyle w:val="ConsPlusNormal"/>
        <w:jc w:val="both"/>
      </w:pPr>
    </w:p>
    <w:p w:rsidR="00000000" w:rsidRDefault="0063597A">
      <w:pPr>
        <w:pStyle w:val="ConsPlusNormal"/>
        <w:ind w:firstLine="540"/>
        <w:jc w:val="both"/>
      </w:pPr>
      <w:r>
        <w:t>1.1. Наименование особо охраняемой природной территории - государственный природный зоологический заказник "Бабушкинский" Бабушкинского муниципального района Вологодской области (далее - заказник).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 xml:space="preserve">Заказник образован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Губернатора области от 8 июля 1997 года N 736.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>1.2. Статус: особо охраняемая природная территория регионального (областного) значения.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>1.3. Категория: государственный природный заказник.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>1.4. Профиль: биологический (зоологический).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>1.5. Заказник находится в ведении Департамента по охране, контролю и регулированию использования объектов животного мира области (далее - Департамент).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 xml:space="preserve">1.6. Финансирование работ по содержанию и охране заказника </w:t>
      </w:r>
      <w:r>
        <w:t>осуществляется в пределах бюджетных ассигнований, предусмотренных в областном бюджете на соответствующий финансовый год, и иных не запрещенных законодательством источников.</w:t>
      </w:r>
    </w:p>
    <w:p w:rsidR="00000000" w:rsidRDefault="0063597A">
      <w:pPr>
        <w:pStyle w:val="ConsPlusNormal"/>
        <w:jc w:val="both"/>
      </w:pPr>
      <w:r>
        <w:t xml:space="preserve">(п. 1.6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29.09.2014 N 862)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lastRenderedPageBreak/>
        <w:t>1.7. Местонахождение и площадь: заказник расположен в северо-западной части Бабушкинского муниципального района Вологодской области. Площадь за</w:t>
      </w:r>
      <w:r>
        <w:t>казника составляет 24500 га.</w:t>
      </w:r>
    </w:p>
    <w:p w:rsidR="00000000" w:rsidRDefault="0063597A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20.01.2020 N 13)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>1.8. Описание границ заказника: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>северна</w:t>
      </w:r>
      <w:r>
        <w:t>я - от места пересечения автомобильной дороги Чекшино - Тотьма - Никольск с административной границей Бабушкинского и Тотемского муниципальных районов по указанной границе в северо-восточном направлении до места пересечения границы с рекой Старая Тотьма;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>в</w:t>
      </w:r>
      <w:r>
        <w:t>осточная - от места пересечения административной границы Бабушкинского и Тотемского муниципальных районов с рекой Старая Тотьма по левому берегу реки Старая Тотьма вверх по течению до устья реки Большой Полюг (квартал 166 Леденгского участкового лесничеств</w:t>
      </w:r>
      <w:r>
        <w:t>а Бабушкинского государственного лесничества). Далее в южном направлении по лесовозной дороге, проходящей кварталами 166, 175, 174, 184, 194, 205, 7, 6, 18, 17 Леденгского участкового лесничества Бабушкинского государственного лесничества, далее кварталами</w:t>
      </w:r>
      <w:r>
        <w:t xml:space="preserve"> 9, 14 Бабушкинского участкового сельского лесничества (совхоз "Бабушкинский") Бабушкинского государственного лесничества до поселка Юрманга;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>западная - от поселка Юрманга на северо-запад по автомобильной дороге Чекшино - Тотьма - Никольск до места пересеч</w:t>
      </w:r>
      <w:r>
        <w:t>ения указанной дороги с административной границей Бабушкинского и Тотемского муниципальных районов.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 xml:space="preserve">1.9. </w:t>
      </w:r>
      <w:hyperlink w:anchor="Par100" w:tooltip="КАРТА-СХЕМА" w:history="1">
        <w:r>
          <w:rPr>
            <w:color w:val="0000FF"/>
          </w:rPr>
          <w:t>Карта-схема</w:t>
        </w:r>
      </w:hyperlink>
      <w:r>
        <w:t xml:space="preserve"> территории заказника приведена в приложении к настоящему Положению.</w:t>
      </w:r>
    </w:p>
    <w:p w:rsidR="00000000" w:rsidRDefault="0063597A">
      <w:pPr>
        <w:pStyle w:val="ConsPlusNormal"/>
        <w:jc w:val="both"/>
      </w:pPr>
    </w:p>
    <w:p w:rsidR="00000000" w:rsidRDefault="0063597A">
      <w:pPr>
        <w:pStyle w:val="ConsPlusTitle"/>
        <w:jc w:val="center"/>
        <w:outlineLvl w:val="1"/>
      </w:pPr>
      <w:r>
        <w:t>II. Задачи и режим охраны территории заказника</w:t>
      </w:r>
    </w:p>
    <w:p w:rsidR="00000000" w:rsidRDefault="0063597A">
      <w:pPr>
        <w:pStyle w:val="ConsPlusNormal"/>
        <w:jc w:val="both"/>
      </w:pPr>
    </w:p>
    <w:p w:rsidR="00000000" w:rsidRDefault="0063597A">
      <w:pPr>
        <w:pStyle w:val="ConsPlusNormal"/>
        <w:ind w:firstLine="540"/>
        <w:jc w:val="both"/>
      </w:pPr>
      <w:r>
        <w:t>2.1. Основными задачами заказника являются: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>сохранение, восстановление и воспроизводство ценных в хозяйственном, научном и культурном отношении объектов животного мира, отнесенных к объектам охоты, а также ре</w:t>
      </w:r>
      <w:r>
        <w:t>дких и исчезающих видов животных, сохранение среды их обитания, мест гнездования, поддержание экологического баланса.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>2.2. На территории заказника запрещаются: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>охота, а также нахождение в охотничьих угодьях заказника с огнестрельным оружием, собаками, ловч</w:t>
      </w:r>
      <w:r>
        <w:t>ими птицами, капканами и другими орудиями охоты либо с добытой продукцией охоты, за исключением случаев регулирования численности объектов животного мира в порядке, установленном законодательством Российской Федерации;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>беспривязное содержание собак;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>интрод</w:t>
      </w:r>
      <w:r>
        <w:t>укция живых организмов в целях их акклиматизации;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 xml:space="preserve">проведение рубок лесных насаждений в радиусе 500 метров вокруг глухариных токов, а также в полосах шириной 100 метров по каждому берегу реки или иного водного объекта, </w:t>
      </w:r>
      <w:r>
        <w:lastRenderedPageBreak/>
        <w:t>заселенных бобрами, за исключением выб</w:t>
      </w:r>
      <w:r>
        <w:t>орочных рубок только в целях вырубки погибших и поврежденных лесных насаждений;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>сбор зоологических, ботанических и минеральных коллекций, а также палеонтологических объектов;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>заготовка и сбор недревесных лесных ресурсов, заготовка пищевых ресурсов и сбор л</w:t>
      </w:r>
      <w:r>
        <w:t>екарственных растений, за исключением заготовки и сбора гражданами указанных ресурсов для собственных нужд;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 xml:space="preserve">выжигание растительности, хранение и применение ядохимикатов, удобрений, других опасных для объектов животного мира и среды их обитания материалов, </w:t>
      </w:r>
      <w:r>
        <w:t>сырья и отходов производства без осуществления мер, гарантирующих предотвращение заболеваний и гибели объектов животного мира, а также ухудшения среды их обитания;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>изменение гидрологического режима территории;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>захламление территории и засорение водных объе</w:t>
      </w:r>
      <w:r>
        <w:t>ктов;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>взрывные работы;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>геологоразведочные изыскания и добыча полезных ископаемых;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>расчистка просек под линиями связи и электропередач и вдоль трубопроводов от подроста древесно-кустарниковой растительности в период размножения животных (с 15 апреля по 15 и</w:t>
      </w:r>
      <w:r>
        <w:t>юня);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>уничтожение и повреждение аншлагов и других информационных знаков.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>2.3. Срок действия заказника - бессрочно.</w:t>
      </w:r>
    </w:p>
    <w:p w:rsidR="00000000" w:rsidRDefault="0063597A">
      <w:pPr>
        <w:pStyle w:val="ConsPlusNormal"/>
        <w:jc w:val="both"/>
      </w:pPr>
    </w:p>
    <w:p w:rsidR="00000000" w:rsidRDefault="0063597A">
      <w:pPr>
        <w:pStyle w:val="ConsPlusTitle"/>
        <w:jc w:val="center"/>
        <w:outlineLvl w:val="1"/>
      </w:pPr>
      <w:r>
        <w:t>III. Организация охраны заказника</w:t>
      </w:r>
    </w:p>
    <w:p w:rsidR="00000000" w:rsidRDefault="0063597A">
      <w:pPr>
        <w:pStyle w:val="ConsPlusNormal"/>
        <w:jc w:val="both"/>
      </w:pPr>
    </w:p>
    <w:p w:rsidR="00000000" w:rsidRDefault="0063597A">
      <w:pPr>
        <w:pStyle w:val="ConsPlusNormal"/>
        <w:ind w:firstLine="540"/>
        <w:jc w:val="both"/>
      </w:pPr>
      <w:r>
        <w:t>3.1. Обязанности по охране заказника возлагаются на Департамент и на бюджетное учреждение Вологодской обл</w:t>
      </w:r>
      <w:r>
        <w:t>асти "Дирекция по охране и воспроизводству объектов животного мира".</w:t>
      </w:r>
    </w:p>
    <w:p w:rsidR="00000000" w:rsidRDefault="0063597A">
      <w:pPr>
        <w:pStyle w:val="ConsPlusNormal"/>
        <w:jc w:val="both"/>
      </w:pPr>
      <w:r>
        <w:t xml:space="preserve">(п. 3.1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29.09.201</w:t>
      </w:r>
      <w:r>
        <w:t>4 N 862)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>3.2. Государственное управление в области организации и функционирования заказника осуществляется Департаментом.</w:t>
      </w:r>
    </w:p>
    <w:p w:rsidR="00000000" w:rsidRDefault="0063597A">
      <w:pPr>
        <w:pStyle w:val="ConsPlusNormal"/>
        <w:jc w:val="both"/>
      </w:pPr>
      <w:r>
        <w:t xml:space="preserve">(п. 3.2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29.09.2014 N 862)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 xml:space="preserve">3.3. Нарушение установленного режима или правил охраны и использования окружающей среды и природных ресурсов в пределах заказника влечет за собой гражданско-правовую, административную </w:t>
      </w:r>
      <w:r>
        <w:t>и уголовную ответственность, установленную законодательством Российской Федерации.</w:t>
      </w:r>
    </w:p>
    <w:p w:rsidR="00000000" w:rsidRDefault="0063597A">
      <w:pPr>
        <w:pStyle w:val="ConsPlusNormal"/>
        <w:spacing w:before="240"/>
        <w:ind w:firstLine="540"/>
        <w:jc w:val="both"/>
      </w:pPr>
      <w:r>
        <w:t xml:space="preserve">3.4. Вред, причиненный природным объектам и комплексам в границах заказника, подлежит возмещению в соответствии с порядком, установленным законодательством Российской </w:t>
      </w:r>
      <w:r>
        <w:lastRenderedPageBreak/>
        <w:t>Федера</w:t>
      </w:r>
      <w:r>
        <w:t>ции.</w:t>
      </w:r>
    </w:p>
    <w:p w:rsidR="00000000" w:rsidRDefault="0063597A">
      <w:pPr>
        <w:pStyle w:val="ConsPlusNormal"/>
        <w:jc w:val="both"/>
      </w:pPr>
    </w:p>
    <w:p w:rsidR="00000000" w:rsidRDefault="0063597A">
      <w:pPr>
        <w:pStyle w:val="ConsPlusNormal"/>
        <w:jc w:val="both"/>
      </w:pPr>
    </w:p>
    <w:p w:rsidR="00000000" w:rsidRDefault="0063597A">
      <w:pPr>
        <w:pStyle w:val="ConsPlusNormal"/>
        <w:jc w:val="both"/>
      </w:pPr>
    </w:p>
    <w:p w:rsidR="00000000" w:rsidRDefault="0063597A">
      <w:pPr>
        <w:pStyle w:val="ConsPlusNormal"/>
        <w:jc w:val="both"/>
      </w:pPr>
    </w:p>
    <w:p w:rsidR="00000000" w:rsidRDefault="0063597A">
      <w:pPr>
        <w:pStyle w:val="ConsPlusNormal"/>
        <w:jc w:val="both"/>
      </w:pPr>
    </w:p>
    <w:p w:rsidR="00000000" w:rsidRDefault="0063597A">
      <w:pPr>
        <w:pStyle w:val="ConsPlusNormal"/>
        <w:jc w:val="right"/>
        <w:outlineLvl w:val="1"/>
      </w:pPr>
      <w:r>
        <w:t>Приложение</w:t>
      </w:r>
    </w:p>
    <w:p w:rsidR="00000000" w:rsidRDefault="0063597A">
      <w:pPr>
        <w:pStyle w:val="ConsPlusNormal"/>
        <w:jc w:val="right"/>
      </w:pPr>
      <w:r>
        <w:t>к Положению</w:t>
      </w:r>
    </w:p>
    <w:p w:rsidR="00000000" w:rsidRDefault="0063597A">
      <w:pPr>
        <w:pStyle w:val="ConsPlusNormal"/>
        <w:jc w:val="both"/>
      </w:pPr>
    </w:p>
    <w:p w:rsidR="00000000" w:rsidRDefault="0063597A">
      <w:pPr>
        <w:pStyle w:val="ConsPlusTitle"/>
        <w:jc w:val="center"/>
      </w:pPr>
      <w:bookmarkStart w:id="1" w:name="Par100"/>
      <w:bookmarkEnd w:id="1"/>
      <w:r>
        <w:t>КАРТА-СХЕМА</w:t>
      </w:r>
    </w:p>
    <w:p w:rsidR="00000000" w:rsidRDefault="0063597A">
      <w:pPr>
        <w:pStyle w:val="ConsPlusTitle"/>
        <w:jc w:val="center"/>
      </w:pPr>
      <w:r>
        <w:t>ГОСУДАРСТВЕННОГО ПРИРОДНОГО</w:t>
      </w:r>
    </w:p>
    <w:p w:rsidR="00000000" w:rsidRDefault="0063597A">
      <w:pPr>
        <w:pStyle w:val="ConsPlusTitle"/>
        <w:jc w:val="center"/>
      </w:pPr>
      <w:r>
        <w:t>ЗООЛОГИЧЕСКОГО ЗАКАЗНИКА "БАБУШКИНСКИЙ"</w:t>
      </w:r>
    </w:p>
    <w:p w:rsidR="00000000" w:rsidRDefault="0063597A">
      <w:pPr>
        <w:pStyle w:val="ConsPlusTitle"/>
        <w:jc w:val="center"/>
      </w:pPr>
      <w:r>
        <w:t>БАБУШКИНСКОГО МУНИЦИПАЛЬНОГО РАЙОНА ВОЛОГОДСКОЙ ОБЛАСТИ</w:t>
      </w:r>
    </w:p>
    <w:p w:rsidR="00000000" w:rsidRDefault="0063597A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3597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63597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2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Вологодской области</w:t>
            </w:r>
          </w:p>
          <w:p w:rsidR="00000000" w:rsidRDefault="0063597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20.01.2020 N 13)</w:t>
            </w:r>
          </w:p>
        </w:tc>
      </w:tr>
    </w:tbl>
    <w:p w:rsidR="00000000" w:rsidRDefault="0063597A">
      <w:pPr>
        <w:pStyle w:val="ConsPlusNormal"/>
        <w:jc w:val="both"/>
      </w:pPr>
    </w:p>
    <w:p w:rsidR="00000000" w:rsidRDefault="0063597A">
      <w:pPr>
        <w:pStyle w:val="ConsPlusNormal"/>
        <w:jc w:val="center"/>
      </w:pPr>
      <w:r>
        <w:t>Площадь 24.5 тыс. га</w:t>
      </w:r>
    </w:p>
    <w:p w:rsidR="00000000" w:rsidRDefault="0063597A">
      <w:pPr>
        <w:pStyle w:val="ConsPlusNormal"/>
        <w:jc w:val="center"/>
      </w:pPr>
      <w:r>
        <w:t>Масштаб 1:100000 (в 1 см - 1 км)</w:t>
      </w:r>
    </w:p>
    <w:p w:rsidR="00000000" w:rsidRDefault="0063597A">
      <w:pPr>
        <w:pStyle w:val="ConsPlusNormal"/>
        <w:jc w:val="center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</w:t>
      </w:r>
    </w:p>
    <w:p w:rsidR="00000000" w:rsidRDefault="0063597A">
      <w:pPr>
        <w:pStyle w:val="ConsPlusNormal"/>
        <w:jc w:val="center"/>
      </w:pPr>
      <w:r>
        <w:t>от 20.01.2020 N 13)</w:t>
      </w:r>
    </w:p>
    <w:p w:rsidR="00000000" w:rsidRDefault="0063597A">
      <w:pPr>
        <w:pStyle w:val="ConsPlusNormal"/>
        <w:jc w:val="both"/>
      </w:pPr>
    </w:p>
    <w:p w:rsidR="00000000" w:rsidRDefault="004A7DE5">
      <w:pPr>
        <w:pStyle w:val="ConsPlusNormal"/>
        <w:jc w:val="center"/>
      </w:pPr>
      <w:r>
        <w:rPr>
          <w:noProof/>
          <w:position w:val="-436"/>
        </w:rPr>
        <w:lastRenderedPageBreak/>
        <w:drawing>
          <wp:inline distT="0" distB="0" distL="0" distR="0">
            <wp:extent cx="4114800" cy="56959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3597A">
      <w:pPr>
        <w:pStyle w:val="ConsPlusNormal"/>
        <w:jc w:val="both"/>
      </w:pPr>
    </w:p>
    <w:p w:rsidR="00000000" w:rsidRDefault="0063597A">
      <w:pPr>
        <w:pStyle w:val="ConsPlusNormal"/>
        <w:jc w:val="both"/>
      </w:pPr>
    </w:p>
    <w:p w:rsidR="0063597A" w:rsidRDefault="006359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3597A">
      <w:headerReference w:type="default" r:id="rId30"/>
      <w:footerReference w:type="default" r:id="rId3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97A" w:rsidRDefault="0063597A">
      <w:pPr>
        <w:spacing w:after="0" w:line="240" w:lineRule="auto"/>
      </w:pPr>
      <w:r>
        <w:separator/>
      </w:r>
    </w:p>
  </w:endnote>
  <w:endnote w:type="continuationSeparator" w:id="0">
    <w:p w:rsidR="0063597A" w:rsidRDefault="00635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3597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3597A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3597A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3597A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4A7DE5">
            <w:rPr>
              <w:sz w:val="20"/>
              <w:szCs w:val="20"/>
            </w:rPr>
            <w:fldChar w:fldCharType="separate"/>
          </w:r>
          <w:r w:rsidR="004A7DE5">
            <w:rPr>
              <w:noProof/>
              <w:sz w:val="20"/>
              <w:szCs w:val="20"/>
            </w:rPr>
            <w:t>7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4A7DE5">
            <w:rPr>
              <w:sz w:val="20"/>
              <w:szCs w:val="20"/>
            </w:rPr>
            <w:fldChar w:fldCharType="separate"/>
          </w:r>
          <w:r w:rsidR="004A7DE5">
            <w:rPr>
              <w:noProof/>
              <w:sz w:val="20"/>
              <w:szCs w:val="20"/>
            </w:rPr>
            <w:t>7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63597A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97A" w:rsidRDefault="0063597A">
      <w:pPr>
        <w:spacing w:after="0" w:line="240" w:lineRule="auto"/>
      </w:pPr>
      <w:r>
        <w:separator/>
      </w:r>
    </w:p>
  </w:footnote>
  <w:footnote w:type="continuationSeparator" w:id="0">
    <w:p w:rsidR="0063597A" w:rsidRDefault="00635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3597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Вологодской области от 30.11.2009 N 1833</w:t>
          </w:r>
          <w:r>
            <w:rPr>
              <w:sz w:val="16"/>
              <w:szCs w:val="16"/>
            </w:rPr>
            <w:br/>
            <w:t>(ред. от 20.01.2020)</w:t>
          </w:r>
          <w:r>
            <w:rPr>
              <w:sz w:val="16"/>
              <w:szCs w:val="16"/>
            </w:rPr>
            <w:br/>
            <w:t>"О государственном природном з...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3597A">
          <w:pPr>
            <w:pStyle w:val="ConsPlusNormal"/>
            <w:jc w:val="center"/>
          </w:pPr>
        </w:p>
        <w:p w:rsidR="00000000" w:rsidRDefault="0063597A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3597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>Документ п</w:t>
          </w:r>
          <w:r>
            <w:rPr>
              <w:sz w:val="18"/>
              <w:szCs w:val="18"/>
            </w:rPr>
            <w:t xml:space="preserve">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22.12.2020</w:t>
          </w:r>
        </w:p>
      </w:tc>
    </w:tr>
  </w:tbl>
  <w:p w:rsidR="00000000" w:rsidRDefault="0063597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63597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F811BB"/>
    <w:rsid w:val="004A7DE5"/>
    <w:rsid w:val="0063597A"/>
    <w:rsid w:val="00F81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LAW&amp;n=367305&amp;date=22.12.2020&amp;dst=7&amp;fld=134" TargetMode="External"/><Relationship Id="rId18" Type="http://schemas.openxmlformats.org/officeDocument/2006/relationships/hyperlink" Target="https://login.consultant.ru/link/?req=doc&amp;base=RLAW095&amp;n=187572&amp;date=22.12.2020&amp;dst=100011&amp;fld=134" TargetMode="External"/><Relationship Id="rId26" Type="http://schemas.openxmlformats.org/officeDocument/2006/relationships/hyperlink" Target="https://login.consultant.ru/link/?req=doc&amp;base=RLAW095&amp;n=187573&amp;date=22.12.2020&amp;dst=100039&amp;f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95&amp;n=187572&amp;date=22.12.2020&amp;dst=100012&amp;fld=134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&amp;base=LAW&amp;n=370349&amp;date=22.12.2020" TargetMode="External"/><Relationship Id="rId17" Type="http://schemas.openxmlformats.org/officeDocument/2006/relationships/hyperlink" Target="https://login.consultant.ru/link/?req=doc&amp;base=RLAW095&amp;n=112670&amp;date=22.12.2020&amp;dst=100025&amp;fld=134" TargetMode="External"/><Relationship Id="rId25" Type="http://schemas.openxmlformats.org/officeDocument/2006/relationships/hyperlink" Target="https://login.consultant.ru/link/?req=doc&amp;base=RLAW095&amp;n=187573&amp;date=22.12.2020&amp;dst=100037&amp;fld=134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112670&amp;date=22.12.2020" TargetMode="External"/><Relationship Id="rId20" Type="http://schemas.openxmlformats.org/officeDocument/2006/relationships/hyperlink" Target="https://login.consultant.ru/link/?req=doc&amp;base=RLAW095&amp;n=187573&amp;date=22.12.2020&amp;dst=100033&amp;fld=134" TargetMode="External"/><Relationship Id="rId29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70373&amp;date=22.12.2020&amp;dst=100208&amp;fld=134" TargetMode="External"/><Relationship Id="rId24" Type="http://schemas.openxmlformats.org/officeDocument/2006/relationships/hyperlink" Target="https://login.consultant.ru/link/?req=doc&amp;base=RLAW095&amp;n=187572&amp;date=22.12.2020&amp;dst=100013&amp;fld=134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95&amp;n=187572&amp;date=22.12.2020&amp;dst=100010&amp;fld=134" TargetMode="External"/><Relationship Id="rId23" Type="http://schemas.openxmlformats.org/officeDocument/2006/relationships/hyperlink" Target="https://login.consultant.ru/link/?req=doc&amp;base=RLAW095&amp;n=187573&amp;date=22.12.2020&amp;dst=100034&amp;fld=134" TargetMode="External"/><Relationship Id="rId28" Type="http://schemas.openxmlformats.org/officeDocument/2006/relationships/hyperlink" Target="https://login.consultant.ru/link/?req=doc&amp;base=RLAW095&amp;n=187572&amp;date=22.12.2020&amp;dst=100014&amp;fld=134" TargetMode="External"/><Relationship Id="rId10" Type="http://schemas.openxmlformats.org/officeDocument/2006/relationships/hyperlink" Target="https://login.consultant.ru/link/?req=doc&amp;base=RLAW095&amp;n=187572&amp;date=22.12.2020&amp;dst=100009&amp;fld=134" TargetMode="External"/><Relationship Id="rId19" Type="http://schemas.openxmlformats.org/officeDocument/2006/relationships/hyperlink" Target="https://login.consultant.ru/link/?req=doc&amp;base=RLAW095&amp;n=109972&amp;date=22.12.2020&amp;dst=100013&amp;fld=134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95&amp;n=187573&amp;date=22.12.2020&amp;dst=100033&amp;fld=134" TargetMode="External"/><Relationship Id="rId14" Type="http://schemas.openxmlformats.org/officeDocument/2006/relationships/hyperlink" Target="https://login.consultant.ru/link/?req=doc&amp;base=RLAW095&amp;n=164440&amp;date=22.12.2020&amp;dst=100060&amp;fld=134" TargetMode="External"/><Relationship Id="rId22" Type="http://schemas.openxmlformats.org/officeDocument/2006/relationships/hyperlink" Target="https://login.consultant.ru/link/?req=doc&amp;base=RLAW095&amp;n=178391&amp;date=22.12.2020" TargetMode="External"/><Relationship Id="rId27" Type="http://schemas.openxmlformats.org/officeDocument/2006/relationships/hyperlink" Target="https://login.consultant.ru/link/?req=doc&amp;base=RLAW095&amp;n=187572&amp;date=22.12.2020&amp;dst=100014&amp;fld=134" TargetMode="External"/><Relationship Id="rId3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1745</Words>
  <Characters>9947</Characters>
  <Application>Microsoft Office Word</Application>
  <DocSecurity>2</DocSecurity>
  <Lines>82</Lines>
  <Paragraphs>23</Paragraphs>
  <ScaleCrop>false</ScaleCrop>
  <Company>КонсультантПлюс Версия 4018.00.50</Company>
  <LinksUpToDate>false</LinksUpToDate>
  <CharactersWithSpaces>11669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Вологодской области от 30.11.2009 N 1833(ред. от 20.01.2020)"О государственном природном зоологическом заказнике "Бабушкинский" Бабушкинского муниципального района Вологодской области"(вместе с "Положением об особо охраняемой п</dc:title>
  <dc:creator>Kopchenko.MV</dc:creator>
  <cp:lastModifiedBy>Kopchenko.MV</cp:lastModifiedBy>
  <cp:revision>2</cp:revision>
  <dcterms:created xsi:type="dcterms:W3CDTF">2020-12-22T10:06:00Z</dcterms:created>
  <dcterms:modified xsi:type="dcterms:W3CDTF">2020-12-22T10:06:00Z</dcterms:modified>
</cp:coreProperties>
</file>